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8BFE" w14:textId="4BBD5B55" w:rsidR="00E06276" w:rsidRDefault="00DB0665" w:rsidP="00FC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Poppins" w:eastAsia="Times New Roman" w:hAnsi="Poppins" w:cs="Poppins"/>
          <w:b/>
          <w:bCs/>
          <w:iCs/>
          <w:color w:val="212121"/>
          <w:sz w:val="24"/>
          <w:szCs w:val="24"/>
          <w:lang w:val="de-CH" w:eastAsia="it-IT"/>
        </w:rPr>
      </w:pPr>
      <w:bookmarkStart w:id="0" w:name="_Hlk72137200"/>
      <w:bookmarkStart w:id="1" w:name="_Hlk72832425"/>
      <w:bookmarkStart w:id="2" w:name="_Hlk73604644"/>
      <w:r>
        <w:rPr>
          <w:rFonts w:ascii="Poppins" w:eastAsia="Times New Roman" w:hAnsi="Poppins" w:cs="Poppins"/>
          <w:b/>
          <w:bCs/>
          <w:iCs/>
          <w:color w:val="212121"/>
          <w:sz w:val="24"/>
          <w:szCs w:val="24"/>
          <w:lang w:val="de-CH" w:eastAsia="it-IT"/>
        </w:rPr>
        <w:t xml:space="preserve">FEIERLICHE </w:t>
      </w:r>
      <w:r w:rsidR="008428AE" w:rsidRPr="008428AE">
        <w:rPr>
          <w:rFonts w:ascii="Poppins" w:eastAsia="Times New Roman" w:hAnsi="Poppins" w:cs="Poppins"/>
          <w:b/>
          <w:bCs/>
          <w:iCs/>
          <w:color w:val="212121"/>
          <w:sz w:val="24"/>
          <w:szCs w:val="24"/>
          <w:lang w:val="de-CH" w:eastAsia="it-IT"/>
        </w:rPr>
        <w:t>TAUFE DER COSTA TOSCANA IN BARCELONA</w:t>
      </w:r>
      <w:r w:rsidR="00E06276">
        <w:rPr>
          <w:rFonts w:ascii="Poppins" w:eastAsia="Times New Roman" w:hAnsi="Poppins" w:cs="Poppins"/>
          <w:b/>
          <w:bCs/>
          <w:iCs/>
          <w:color w:val="212121"/>
          <w:sz w:val="24"/>
          <w:szCs w:val="24"/>
          <w:lang w:val="de-CH" w:eastAsia="it-IT"/>
        </w:rPr>
        <w:t xml:space="preserve">: </w:t>
      </w:r>
      <w:r w:rsidR="00E06276">
        <w:rPr>
          <w:rFonts w:ascii="Poppins" w:eastAsia="Times New Roman" w:hAnsi="Poppins" w:cs="Poppins"/>
          <w:b/>
          <w:bCs/>
          <w:iCs/>
          <w:color w:val="212121"/>
          <w:sz w:val="24"/>
          <w:szCs w:val="24"/>
          <w:lang w:val="de-CH" w:eastAsia="it-IT"/>
        </w:rPr>
        <w:br/>
      </w:r>
      <w:r w:rsidR="008428AE" w:rsidRPr="008428AE">
        <w:rPr>
          <w:rFonts w:ascii="Poppins" w:eastAsia="Times New Roman" w:hAnsi="Poppins" w:cs="Poppins"/>
          <w:b/>
          <w:bCs/>
          <w:iCs/>
          <w:color w:val="212121"/>
          <w:sz w:val="24"/>
          <w:szCs w:val="24"/>
          <w:lang w:val="de-CH" w:eastAsia="it-IT"/>
        </w:rPr>
        <w:t xml:space="preserve">DAS NEUE LNG-FLAGGSCHIFF VON COSTA </w:t>
      </w:r>
      <w:r w:rsidR="00C35645">
        <w:rPr>
          <w:rFonts w:ascii="Poppins" w:eastAsia="Times New Roman" w:hAnsi="Poppins" w:cs="Poppins"/>
          <w:b/>
          <w:bCs/>
          <w:iCs/>
          <w:color w:val="212121"/>
          <w:sz w:val="24"/>
          <w:szCs w:val="24"/>
          <w:lang w:val="de-CH" w:eastAsia="it-IT"/>
        </w:rPr>
        <w:t>KREUZFAHRTEN</w:t>
      </w:r>
    </w:p>
    <w:p w14:paraId="70784E1D" w14:textId="77777777" w:rsidR="00E06276" w:rsidRDefault="00E06276" w:rsidP="00FC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Poppins" w:eastAsia="Times New Roman" w:hAnsi="Poppins" w:cs="Poppins"/>
          <w:i/>
          <w:color w:val="212121"/>
          <w:sz w:val="20"/>
          <w:szCs w:val="20"/>
          <w:lang w:val="de-CH" w:eastAsia="it-IT"/>
        </w:rPr>
      </w:pPr>
    </w:p>
    <w:p w14:paraId="0F7E23AF" w14:textId="0E699D56" w:rsidR="002B44F2" w:rsidRPr="00234F5B" w:rsidRDefault="00DB0665" w:rsidP="00FC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Poppins" w:eastAsia="Times New Roman" w:hAnsi="Poppins" w:cs="Poppins"/>
          <w:i/>
          <w:color w:val="212121"/>
          <w:sz w:val="20"/>
          <w:szCs w:val="20"/>
          <w:lang w:val="de-CH" w:eastAsia="it-IT"/>
        </w:rPr>
      </w:pPr>
      <w:r>
        <w:rPr>
          <w:rFonts w:ascii="Poppins" w:eastAsia="Times New Roman" w:hAnsi="Poppins" w:cs="Poppins"/>
          <w:i/>
          <w:color w:val="212121"/>
          <w:sz w:val="20"/>
          <w:szCs w:val="20"/>
          <w:lang w:val="de-CH" w:eastAsia="it-IT"/>
        </w:rPr>
        <w:t>Die Zeremonie gab gleichzeitig den Startschuss für eine weitere Kooperation m</w:t>
      </w:r>
      <w:r w:rsidR="00BB1983" w:rsidRPr="00BB1983">
        <w:rPr>
          <w:rFonts w:ascii="Poppins" w:eastAsia="Times New Roman" w:hAnsi="Poppins" w:cs="Poppins"/>
          <w:i/>
          <w:color w:val="212121"/>
          <w:sz w:val="20"/>
          <w:szCs w:val="20"/>
          <w:lang w:val="de-CH" w:eastAsia="it-IT"/>
        </w:rPr>
        <w:t xml:space="preserve">it dem </w:t>
      </w:r>
      <w:r>
        <w:rPr>
          <w:rFonts w:ascii="Poppins" w:eastAsia="Times New Roman" w:hAnsi="Poppins" w:cs="Poppins"/>
          <w:i/>
          <w:color w:val="212121"/>
          <w:sz w:val="20"/>
          <w:szCs w:val="20"/>
          <w:lang w:val="de-CH" w:eastAsia="it-IT"/>
        </w:rPr>
        <w:t xml:space="preserve">spanischen Drei-Sterne-Koch </w:t>
      </w:r>
      <w:r w:rsidRPr="00DB0665">
        <w:rPr>
          <w:rFonts w:ascii="Poppins" w:eastAsia="Times New Roman" w:hAnsi="Poppins" w:cs="Poppins"/>
          <w:i/>
          <w:color w:val="212121"/>
          <w:sz w:val="20"/>
          <w:szCs w:val="20"/>
          <w:lang w:val="de-CH" w:eastAsia="it-IT"/>
        </w:rPr>
        <w:t>Ángel León</w:t>
      </w:r>
      <w:r>
        <w:rPr>
          <w:rFonts w:ascii="Poppins" w:eastAsia="Times New Roman" w:hAnsi="Poppins" w:cs="Poppins"/>
          <w:i/>
          <w:color w:val="212121"/>
          <w:sz w:val="20"/>
          <w:szCs w:val="20"/>
          <w:lang w:val="de-CH" w:eastAsia="it-IT"/>
        </w:rPr>
        <w:t xml:space="preserve">. Im Fokus steht die Förderung </w:t>
      </w:r>
      <w:r w:rsidR="00BB1983" w:rsidRPr="00BB1983">
        <w:rPr>
          <w:rFonts w:ascii="Poppins" w:eastAsia="Times New Roman" w:hAnsi="Poppins" w:cs="Poppins"/>
          <w:i/>
          <w:color w:val="212121"/>
          <w:sz w:val="20"/>
          <w:szCs w:val="20"/>
          <w:lang w:val="de-CH" w:eastAsia="it-IT"/>
        </w:rPr>
        <w:t xml:space="preserve">eines innovativen Projekts für </w:t>
      </w:r>
      <w:r w:rsidR="007B28CE">
        <w:rPr>
          <w:rFonts w:ascii="Poppins" w:eastAsia="Times New Roman" w:hAnsi="Poppins" w:cs="Poppins"/>
          <w:i/>
          <w:color w:val="212121"/>
          <w:sz w:val="20"/>
          <w:szCs w:val="20"/>
          <w:lang w:val="de-CH" w:eastAsia="it-IT"/>
        </w:rPr>
        <w:t xml:space="preserve">ein besonders </w:t>
      </w:r>
      <w:r>
        <w:rPr>
          <w:rFonts w:ascii="Poppins" w:eastAsia="Times New Roman" w:hAnsi="Poppins" w:cs="Poppins"/>
          <w:i/>
          <w:color w:val="212121"/>
          <w:sz w:val="20"/>
          <w:szCs w:val="20"/>
          <w:lang w:val="de-CH" w:eastAsia="it-IT"/>
        </w:rPr>
        <w:t>nachhaltige</w:t>
      </w:r>
      <w:r w:rsidR="007B28CE">
        <w:rPr>
          <w:rFonts w:ascii="Poppins" w:eastAsia="Times New Roman" w:hAnsi="Poppins" w:cs="Poppins"/>
          <w:i/>
          <w:color w:val="212121"/>
          <w:sz w:val="20"/>
          <w:szCs w:val="20"/>
          <w:lang w:val="de-CH" w:eastAsia="it-IT"/>
        </w:rPr>
        <w:t>s</w:t>
      </w:r>
      <w:r>
        <w:rPr>
          <w:rFonts w:ascii="Poppins" w:eastAsia="Times New Roman" w:hAnsi="Poppins" w:cs="Poppins"/>
          <w:i/>
          <w:color w:val="212121"/>
          <w:sz w:val="20"/>
          <w:szCs w:val="20"/>
          <w:lang w:val="de-CH" w:eastAsia="it-IT"/>
        </w:rPr>
        <w:t xml:space="preserve"> </w:t>
      </w:r>
      <w:r w:rsidR="00BB1983" w:rsidRPr="00BB1983">
        <w:rPr>
          <w:rFonts w:ascii="Poppins" w:eastAsia="Times New Roman" w:hAnsi="Poppins" w:cs="Poppins"/>
          <w:i/>
          <w:color w:val="212121"/>
          <w:sz w:val="20"/>
          <w:szCs w:val="20"/>
          <w:lang w:val="de-CH" w:eastAsia="it-IT"/>
        </w:rPr>
        <w:t>Lebensmittel aus dem Meer</w:t>
      </w:r>
      <w:r w:rsidR="007B28CE">
        <w:rPr>
          <w:rFonts w:ascii="Poppins" w:eastAsia="Times New Roman" w:hAnsi="Poppins" w:cs="Poppins"/>
          <w:i/>
          <w:color w:val="212121"/>
          <w:sz w:val="20"/>
          <w:szCs w:val="20"/>
          <w:lang w:val="de-CH" w:eastAsia="it-IT"/>
        </w:rPr>
        <w:t xml:space="preserve"> – dem «</w:t>
      </w:r>
      <w:proofErr w:type="spellStart"/>
      <w:r w:rsidR="007B28CE">
        <w:rPr>
          <w:rFonts w:ascii="Poppins" w:eastAsia="Times New Roman" w:hAnsi="Poppins" w:cs="Poppins"/>
          <w:i/>
          <w:color w:val="212121"/>
          <w:sz w:val="20"/>
          <w:szCs w:val="20"/>
          <w:lang w:val="de-CH" w:eastAsia="it-IT"/>
        </w:rPr>
        <w:t>Seereis</w:t>
      </w:r>
      <w:proofErr w:type="spellEnd"/>
      <w:r w:rsidR="007B28CE">
        <w:rPr>
          <w:rFonts w:ascii="Poppins" w:eastAsia="Times New Roman" w:hAnsi="Poppins" w:cs="Poppins"/>
          <w:i/>
          <w:color w:val="212121"/>
          <w:sz w:val="20"/>
          <w:szCs w:val="20"/>
          <w:lang w:val="de-CH" w:eastAsia="it-IT"/>
        </w:rPr>
        <w:t>»</w:t>
      </w:r>
      <w:r w:rsidR="002B44F2" w:rsidRPr="00234F5B">
        <w:rPr>
          <w:rFonts w:ascii="Poppins" w:eastAsia="Times New Roman" w:hAnsi="Poppins" w:cs="Poppins"/>
          <w:i/>
          <w:color w:val="212121"/>
          <w:sz w:val="20"/>
          <w:szCs w:val="20"/>
          <w:lang w:val="de-CH" w:eastAsia="it-IT"/>
        </w:rPr>
        <w:t>.</w:t>
      </w:r>
    </w:p>
    <w:p w14:paraId="2A0A0E69" w14:textId="3D60AAB1" w:rsidR="00D06E8F" w:rsidRPr="00D06E8F" w:rsidRDefault="002B44F2" w:rsidP="00D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r w:rsidRPr="00234F5B">
        <w:rPr>
          <w:rFonts w:cs="Poppins"/>
          <w:color w:val="000000"/>
          <w:sz w:val="18"/>
          <w:szCs w:val="18"/>
          <w:lang w:val="de-CH"/>
        </w:rPr>
        <w:br/>
      </w:r>
      <w:bookmarkStart w:id="3" w:name="_Hlk72835134"/>
      <w:r w:rsidRPr="007B28CE">
        <w:rPr>
          <w:rFonts w:ascii="Poppins" w:eastAsia="Times New Roman" w:hAnsi="Poppins" w:cs="Poppins"/>
          <w:i/>
          <w:color w:val="212121"/>
          <w:sz w:val="20"/>
          <w:szCs w:val="20"/>
          <w:lang w:val="de-CH" w:eastAsia="it-IT"/>
        </w:rPr>
        <w:t>Genua/Zürich,</w:t>
      </w:r>
      <w:bookmarkEnd w:id="0"/>
      <w:r w:rsidRPr="007B28CE">
        <w:rPr>
          <w:rFonts w:ascii="Poppins" w:eastAsia="Times New Roman" w:hAnsi="Poppins" w:cs="Poppins"/>
          <w:i/>
          <w:color w:val="212121"/>
          <w:sz w:val="20"/>
          <w:szCs w:val="20"/>
          <w:lang w:val="de-CH" w:eastAsia="it-IT"/>
        </w:rPr>
        <w:t xml:space="preserve"> </w:t>
      </w:r>
      <w:r w:rsidR="007B28CE" w:rsidRPr="007B28CE">
        <w:rPr>
          <w:rFonts w:ascii="Poppins" w:eastAsia="Times New Roman" w:hAnsi="Poppins" w:cs="Poppins"/>
          <w:i/>
          <w:color w:val="212121"/>
          <w:sz w:val="20"/>
          <w:szCs w:val="20"/>
          <w:lang w:val="de-CH" w:eastAsia="it-IT"/>
        </w:rPr>
        <w:t>17. Juni 2022</w:t>
      </w:r>
      <w:r w:rsidR="00F54D6E" w:rsidRPr="007B28CE">
        <w:rPr>
          <w:rFonts w:ascii="Poppins" w:eastAsia="Times New Roman" w:hAnsi="Poppins" w:cs="Poppins"/>
          <w:color w:val="212121"/>
          <w:sz w:val="20"/>
          <w:szCs w:val="20"/>
          <w:lang w:val="de-CH" w:eastAsia="it-IT"/>
        </w:rPr>
        <w:t xml:space="preserve"> –</w:t>
      </w:r>
      <w:r w:rsidRPr="007B28CE">
        <w:rPr>
          <w:rFonts w:ascii="Poppins" w:eastAsia="Times New Roman" w:hAnsi="Poppins" w:cs="Poppins"/>
          <w:color w:val="212121"/>
          <w:sz w:val="20"/>
          <w:szCs w:val="20"/>
          <w:lang w:val="de-CH" w:eastAsia="it-IT"/>
        </w:rPr>
        <w:t xml:space="preserve"> </w:t>
      </w:r>
      <w:bookmarkEnd w:id="1"/>
      <w:bookmarkEnd w:id="2"/>
      <w:bookmarkEnd w:id="3"/>
      <w:r w:rsidR="00D06E8F" w:rsidRPr="007B28CE">
        <w:rPr>
          <w:rFonts w:ascii="Poppins" w:eastAsia="Times New Roman" w:hAnsi="Poppins" w:cs="Poppins"/>
          <w:color w:val="212121"/>
          <w:sz w:val="20"/>
          <w:szCs w:val="20"/>
          <w:lang w:val="de-CH" w:eastAsia="it-IT"/>
        </w:rPr>
        <w:t>Costa feiert</w:t>
      </w:r>
      <w:r w:rsidR="007B28CE" w:rsidRPr="007B28CE">
        <w:rPr>
          <w:rFonts w:ascii="Poppins" w:eastAsia="Times New Roman" w:hAnsi="Poppins" w:cs="Poppins"/>
          <w:color w:val="212121"/>
          <w:sz w:val="20"/>
          <w:szCs w:val="20"/>
          <w:lang w:val="de-CH" w:eastAsia="it-IT"/>
        </w:rPr>
        <w:t>e</w:t>
      </w:r>
      <w:r w:rsidR="00D06E8F" w:rsidRPr="007B28CE">
        <w:rPr>
          <w:rFonts w:ascii="Poppins" w:eastAsia="Times New Roman" w:hAnsi="Poppins" w:cs="Poppins"/>
          <w:color w:val="212121"/>
          <w:sz w:val="20"/>
          <w:szCs w:val="20"/>
          <w:lang w:val="de-CH" w:eastAsia="it-IT"/>
        </w:rPr>
        <w:t xml:space="preserve"> im Hafen von Barcelona die Taufe </w:t>
      </w:r>
      <w:r w:rsidR="007B28CE" w:rsidRPr="007B28CE">
        <w:rPr>
          <w:rFonts w:ascii="Poppins" w:eastAsia="Times New Roman" w:hAnsi="Poppins" w:cs="Poppins"/>
          <w:color w:val="212121"/>
          <w:sz w:val="20"/>
          <w:szCs w:val="20"/>
          <w:lang w:val="de-CH" w:eastAsia="it-IT"/>
        </w:rPr>
        <w:t>der</w:t>
      </w:r>
      <w:r w:rsidR="00D06E8F" w:rsidRPr="007B28CE">
        <w:rPr>
          <w:rFonts w:ascii="Poppins" w:eastAsia="Times New Roman" w:hAnsi="Poppins" w:cs="Poppins"/>
          <w:color w:val="212121"/>
          <w:sz w:val="20"/>
          <w:szCs w:val="20"/>
          <w:lang w:val="de-CH" w:eastAsia="it-IT"/>
        </w:rPr>
        <w:t xml:space="preserve"> Costa Toscana, dem neuesten Schiff in der Flotte von Costa Kreuzfahrten</w:t>
      </w:r>
      <w:r w:rsidR="007B28CE" w:rsidRPr="007B28CE">
        <w:rPr>
          <w:rFonts w:ascii="Poppins" w:eastAsia="Times New Roman" w:hAnsi="Poppins" w:cs="Poppins"/>
          <w:color w:val="212121"/>
          <w:sz w:val="20"/>
          <w:szCs w:val="20"/>
          <w:lang w:val="de-CH" w:eastAsia="it-IT"/>
        </w:rPr>
        <w:t>. Zu entdecken galt es «</w:t>
      </w:r>
      <w:r w:rsidR="007B28CE">
        <w:rPr>
          <w:rFonts w:ascii="Poppins" w:eastAsia="Times New Roman" w:hAnsi="Poppins" w:cs="Poppins"/>
          <w:color w:val="212121"/>
          <w:sz w:val="20"/>
          <w:szCs w:val="20"/>
          <w:lang w:val="de-CH" w:eastAsia="it-IT"/>
        </w:rPr>
        <w:t xml:space="preserve">die </w:t>
      </w:r>
      <w:r w:rsidR="00D06E8F" w:rsidRPr="007B28CE">
        <w:rPr>
          <w:rFonts w:ascii="Poppins" w:eastAsia="Times New Roman" w:hAnsi="Poppins" w:cs="Poppins"/>
          <w:color w:val="212121"/>
          <w:sz w:val="20"/>
          <w:szCs w:val="20"/>
          <w:lang w:val="de-CH" w:eastAsia="it-IT"/>
        </w:rPr>
        <w:t>Kunst, das Meer zu leben</w:t>
      </w:r>
      <w:r w:rsidR="007B28CE" w:rsidRPr="007B28CE">
        <w:rPr>
          <w:rFonts w:ascii="Poppins" w:eastAsia="Times New Roman" w:hAnsi="Poppins" w:cs="Poppins"/>
          <w:color w:val="212121"/>
          <w:sz w:val="20"/>
          <w:szCs w:val="20"/>
          <w:lang w:val="de-CH" w:eastAsia="it-IT"/>
        </w:rPr>
        <w:t>»</w:t>
      </w:r>
      <w:r w:rsidR="00D06E8F" w:rsidRPr="007B28CE">
        <w:rPr>
          <w:rFonts w:ascii="Poppins" w:eastAsia="Times New Roman" w:hAnsi="Poppins" w:cs="Poppins"/>
          <w:color w:val="212121"/>
          <w:sz w:val="20"/>
          <w:szCs w:val="20"/>
          <w:lang w:val="de-CH" w:eastAsia="it-IT"/>
        </w:rPr>
        <w:t xml:space="preserve">. </w:t>
      </w:r>
      <w:r w:rsidR="00D06E8F" w:rsidRPr="00D06E8F">
        <w:rPr>
          <w:rFonts w:ascii="Poppins" w:eastAsia="Times New Roman" w:hAnsi="Poppins" w:cs="Poppins"/>
          <w:color w:val="212121"/>
          <w:sz w:val="20"/>
          <w:szCs w:val="20"/>
          <w:lang w:val="de-CH" w:eastAsia="it-IT"/>
        </w:rPr>
        <w:t xml:space="preserve">Taufpatin </w:t>
      </w:r>
      <w:r w:rsidR="007B28CE">
        <w:rPr>
          <w:rFonts w:ascii="Poppins" w:eastAsia="Times New Roman" w:hAnsi="Poppins" w:cs="Poppins"/>
          <w:color w:val="212121"/>
          <w:sz w:val="20"/>
          <w:szCs w:val="20"/>
          <w:lang w:val="de-CH" w:eastAsia="it-IT"/>
        </w:rPr>
        <w:t>war</w:t>
      </w:r>
      <w:r w:rsidR="00D06E8F" w:rsidRPr="00D06E8F">
        <w:rPr>
          <w:rFonts w:ascii="Poppins" w:eastAsia="Times New Roman" w:hAnsi="Poppins" w:cs="Poppins"/>
          <w:color w:val="212121"/>
          <w:sz w:val="20"/>
          <w:szCs w:val="20"/>
          <w:lang w:val="de-CH" w:eastAsia="it-IT"/>
        </w:rPr>
        <w:t xml:space="preserve"> </w:t>
      </w:r>
      <w:r w:rsidR="007B28CE">
        <w:rPr>
          <w:rFonts w:ascii="Poppins" w:eastAsia="Times New Roman" w:hAnsi="Poppins" w:cs="Poppins"/>
          <w:color w:val="212121"/>
          <w:sz w:val="20"/>
          <w:szCs w:val="20"/>
          <w:lang w:val="de-CH" w:eastAsia="it-IT"/>
        </w:rPr>
        <w:t xml:space="preserve">die </w:t>
      </w:r>
      <w:r w:rsidR="00D06E8F" w:rsidRPr="00D06E8F">
        <w:rPr>
          <w:rFonts w:ascii="Poppins" w:eastAsia="Times New Roman" w:hAnsi="Poppins" w:cs="Poppins"/>
          <w:color w:val="212121"/>
          <w:sz w:val="20"/>
          <w:szCs w:val="20"/>
          <w:lang w:val="de-CH" w:eastAsia="it-IT"/>
        </w:rPr>
        <w:t>junge Sängerin, Schauspielerin und Tänzerin</w:t>
      </w:r>
      <w:r w:rsidR="007B28CE">
        <w:rPr>
          <w:rFonts w:ascii="Poppins" w:eastAsia="Times New Roman" w:hAnsi="Poppins" w:cs="Poppins"/>
          <w:color w:val="212121"/>
          <w:sz w:val="20"/>
          <w:szCs w:val="20"/>
          <w:lang w:val="de-CH" w:eastAsia="it-IT"/>
        </w:rPr>
        <w:t xml:space="preserve"> </w:t>
      </w:r>
      <w:r w:rsidR="007B28CE" w:rsidRPr="00D06E8F">
        <w:rPr>
          <w:rFonts w:ascii="Poppins" w:eastAsia="Times New Roman" w:hAnsi="Poppins" w:cs="Poppins"/>
          <w:color w:val="212121"/>
          <w:sz w:val="20"/>
          <w:szCs w:val="20"/>
          <w:lang w:val="de-CH" w:eastAsia="it-IT"/>
        </w:rPr>
        <w:t xml:space="preserve">Chanel, </w:t>
      </w:r>
      <w:r w:rsidR="00D06E8F" w:rsidRPr="00D06E8F">
        <w:rPr>
          <w:rFonts w:ascii="Poppins" w:eastAsia="Times New Roman" w:hAnsi="Poppins" w:cs="Poppins"/>
          <w:color w:val="212121"/>
          <w:sz w:val="20"/>
          <w:szCs w:val="20"/>
          <w:lang w:val="de-CH" w:eastAsia="it-IT"/>
        </w:rPr>
        <w:t xml:space="preserve">die nach ihrem Auftritt beim </w:t>
      </w:r>
      <w:proofErr w:type="spellStart"/>
      <w:r w:rsidR="00D06E8F" w:rsidRPr="00D06E8F">
        <w:rPr>
          <w:rFonts w:ascii="Poppins" w:eastAsia="Times New Roman" w:hAnsi="Poppins" w:cs="Poppins"/>
          <w:color w:val="212121"/>
          <w:sz w:val="20"/>
          <w:szCs w:val="20"/>
          <w:lang w:val="de-CH" w:eastAsia="it-IT"/>
        </w:rPr>
        <w:t>Eurovison</w:t>
      </w:r>
      <w:proofErr w:type="spellEnd"/>
      <w:r w:rsidR="00D06E8F" w:rsidRPr="00D06E8F">
        <w:rPr>
          <w:rFonts w:ascii="Poppins" w:eastAsia="Times New Roman" w:hAnsi="Poppins" w:cs="Poppins"/>
          <w:color w:val="212121"/>
          <w:sz w:val="20"/>
          <w:szCs w:val="20"/>
          <w:lang w:val="de-CH" w:eastAsia="it-IT"/>
        </w:rPr>
        <w:t xml:space="preserve"> Song Contest 2022 in ganz Europa Erfolge feierte. </w:t>
      </w:r>
      <w:r w:rsidR="007B28CE">
        <w:rPr>
          <w:rFonts w:ascii="Poppins" w:eastAsia="Times New Roman" w:hAnsi="Poppins" w:cs="Poppins"/>
          <w:color w:val="212121"/>
          <w:sz w:val="20"/>
          <w:szCs w:val="20"/>
          <w:lang w:val="de-CH" w:eastAsia="it-IT"/>
        </w:rPr>
        <w:t>Z</w:t>
      </w:r>
      <w:r w:rsidR="00D06E8F" w:rsidRPr="00D06E8F">
        <w:rPr>
          <w:rFonts w:ascii="Poppins" w:eastAsia="Times New Roman" w:hAnsi="Poppins" w:cs="Poppins"/>
          <w:color w:val="212121"/>
          <w:sz w:val="20"/>
          <w:szCs w:val="20"/>
          <w:lang w:val="de-CH" w:eastAsia="it-IT"/>
        </w:rPr>
        <w:t xml:space="preserve">usammen mit Kapitän Pietro </w:t>
      </w:r>
      <w:proofErr w:type="spellStart"/>
      <w:r w:rsidR="00D06E8F" w:rsidRPr="00D06E8F">
        <w:rPr>
          <w:rFonts w:ascii="Poppins" w:eastAsia="Times New Roman" w:hAnsi="Poppins" w:cs="Poppins"/>
          <w:color w:val="212121"/>
          <w:sz w:val="20"/>
          <w:szCs w:val="20"/>
          <w:lang w:val="de-CH" w:eastAsia="it-IT"/>
        </w:rPr>
        <w:t>Sinisi</w:t>
      </w:r>
      <w:proofErr w:type="spellEnd"/>
      <w:r w:rsidR="00D06E8F" w:rsidRPr="00D06E8F">
        <w:rPr>
          <w:rFonts w:ascii="Poppins" w:eastAsia="Times New Roman" w:hAnsi="Poppins" w:cs="Poppins"/>
          <w:color w:val="212121"/>
          <w:sz w:val="20"/>
          <w:szCs w:val="20"/>
          <w:lang w:val="de-CH" w:eastAsia="it-IT"/>
        </w:rPr>
        <w:t xml:space="preserve"> </w:t>
      </w:r>
      <w:r w:rsidR="007B28CE">
        <w:rPr>
          <w:rFonts w:ascii="Poppins" w:eastAsia="Times New Roman" w:hAnsi="Poppins" w:cs="Poppins"/>
          <w:color w:val="212121"/>
          <w:sz w:val="20"/>
          <w:szCs w:val="20"/>
          <w:lang w:val="de-CH" w:eastAsia="it-IT"/>
        </w:rPr>
        <w:t xml:space="preserve">übernahm sie das «Ribbon Cutting» </w:t>
      </w:r>
      <w:r w:rsidR="00FA3ACA">
        <w:rPr>
          <w:rFonts w:ascii="Poppins" w:eastAsia="Times New Roman" w:hAnsi="Poppins" w:cs="Poppins"/>
          <w:color w:val="212121"/>
          <w:sz w:val="20"/>
          <w:szCs w:val="20"/>
          <w:lang w:val="de-CH" w:eastAsia="it-IT"/>
        </w:rPr>
        <w:t>– inklusive</w:t>
      </w:r>
      <w:r w:rsidR="007B28CE">
        <w:rPr>
          <w:rFonts w:ascii="Poppins" w:eastAsia="Times New Roman" w:hAnsi="Poppins" w:cs="Poppins"/>
          <w:color w:val="212121"/>
          <w:sz w:val="20"/>
          <w:szCs w:val="20"/>
          <w:lang w:val="de-CH" w:eastAsia="it-IT"/>
        </w:rPr>
        <w:t xml:space="preserve"> dem Ritual des Zerschmetterns einer </w:t>
      </w:r>
      <w:r w:rsidR="00D06E8F" w:rsidRPr="00D06E8F">
        <w:rPr>
          <w:rFonts w:ascii="Poppins" w:eastAsia="Times New Roman" w:hAnsi="Poppins" w:cs="Poppins"/>
          <w:color w:val="212121"/>
          <w:sz w:val="20"/>
          <w:szCs w:val="20"/>
          <w:lang w:val="de-CH" w:eastAsia="it-IT"/>
        </w:rPr>
        <w:t xml:space="preserve">Flasche am Bug des Schiffes. </w:t>
      </w:r>
      <w:r w:rsidR="00FA3ACA">
        <w:rPr>
          <w:rFonts w:ascii="Poppins" w:eastAsia="Times New Roman" w:hAnsi="Poppins" w:cs="Poppins"/>
          <w:color w:val="212121"/>
          <w:sz w:val="20"/>
          <w:szCs w:val="20"/>
          <w:lang w:val="de-CH" w:eastAsia="it-IT"/>
        </w:rPr>
        <w:t xml:space="preserve">Der italienische Künstler </w:t>
      </w:r>
      <w:r w:rsidR="007B28CE">
        <w:rPr>
          <w:rFonts w:ascii="Poppins" w:eastAsia="Times New Roman" w:hAnsi="Poppins" w:cs="Poppins"/>
          <w:color w:val="212121"/>
          <w:sz w:val="20"/>
          <w:szCs w:val="20"/>
          <w:lang w:val="de-CH" w:eastAsia="it-IT"/>
        </w:rPr>
        <w:t>A</w:t>
      </w:r>
      <w:r w:rsidR="00D06E8F" w:rsidRPr="00D06E8F">
        <w:rPr>
          <w:rFonts w:ascii="Poppins" w:eastAsia="Times New Roman" w:hAnsi="Poppins" w:cs="Poppins"/>
          <w:color w:val="212121"/>
          <w:sz w:val="20"/>
          <w:szCs w:val="20"/>
          <w:lang w:val="de-CH" w:eastAsia="it-IT"/>
        </w:rPr>
        <w:t xml:space="preserve">ndrea Casta </w:t>
      </w:r>
      <w:r w:rsidR="007B28CE">
        <w:rPr>
          <w:rFonts w:ascii="Poppins" w:eastAsia="Times New Roman" w:hAnsi="Poppins" w:cs="Poppins"/>
          <w:color w:val="212121"/>
          <w:sz w:val="20"/>
          <w:szCs w:val="20"/>
          <w:lang w:val="de-CH" w:eastAsia="it-IT"/>
        </w:rPr>
        <w:t>sorgte mit seiner</w:t>
      </w:r>
      <w:r w:rsidR="00D06E8F" w:rsidRPr="00D06E8F">
        <w:rPr>
          <w:rFonts w:ascii="Poppins" w:eastAsia="Times New Roman" w:hAnsi="Poppins" w:cs="Poppins"/>
          <w:color w:val="212121"/>
          <w:sz w:val="20"/>
          <w:szCs w:val="20"/>
          <w:lang w:val="de-CH" w:eastAsia="it-IT"/>
        </w:rPr>
        <w:t xml:space="preserve"> elektrischen Geige und seinem </w:t>
      </w:r>
      <w:r w:rsidR="00343E8D">
        <w:rPr>
          <w:rFonts w:ascii="Poppins" w:eastAsia="Times New Roman" w:hAnsi="Poppins" w:cs="Poppins"/>
          <w:color w:val="212121"/>
          <w:sz w:val="20"/>
          <w:szCs w:val="20"/>
          <w:lang w:val="de-CH" w:eastAsia="it-IT"/>
        </w:rPr>
        <w:t xml:space="preserve">weltbekannten </w:t>
      </w:r>
      <w:r w:rsidR="00D06E8F" w:rsidRPr="00D06E8F">
        <w:rPr>
          <w:rFonts w:ascii="Poppins" w:eastAsia="Times New Roman" w:hAnsi="Poppins" w:cs="Poppins"/>
          <w:color w:val="212121"/>
          <w:sz w:val="20"/>
          <w:szCs w:val="20"/>
          <w:lang w:val="de-CH" w:eastAsia="it-IT"/>
        </w:rPr>
        <w:t xml:space="preserve">leuchtenden Bogen </w:t>
      </w:r>
      <w:r w:rsidR="00343E8D">
        <w:rPr>
          <w:rFonts w:ascii="Poppins" w:eastAsia="Times New Roman" w:hAnsi="Poppins" w:cs="Poppins"/>
          <w:color w:val="212121"/>
          <w:sz w:val="20"/>
          <w:szCs w:val="20"/>
          <w:lang w:val="de-CH" w:eastAsia="it-IT"/>
        </w:rPr>
        <w:t>für aussergewöhnliche Akzente</w:t>
      </w:r>
      <w:r w:rsidR="00D06E8F" w:rsidRPr="00D06E8F">
        <w:rPr>
          <w:rFonts w:ascii="Poppins" w:eastAsia="Times New Roman" w:hAnsi="Poppins" w:cs="Poppins"/>
          <w:color w:val="212121"/>
          <w:sz w:val="20"/>
          <w:szCs w:val="20"/>
          <w:lang w:val="de-CH" w:eastAsia="it-IT"/>
        </w:rPr>
        <w:t xml:space="preserve"> </w:t>
      </w:r>
      <w:r w:rsidR="00343E8D">
        <w:rPr>
          <w:rFonts w:ascii="Poppins" w:eastAsia="Times New Roman" w:hAnsi="Poppins" w:cs="Poppins"/>
          <w:color w:val="212121"/>
          <w:sz w:val="20"/>
          <w:szCs w:val="20"/>
          <w:lang w:val="de-CH" w:eastAsia="it-IT"/>
        </w:rPr>
        <w:t xml:space="preserve">und auf der </w:t>
      </w:r>
      <w:r w:rsidR="00D06E8F" w:rsidRPr="00D06E8F">
        <w:rPr>
          <w:rFonts w:ascii="Poppins" w:eastAsia="Times New Roman" w:hAnsi="Poppins" w:cs="Poppins"/>
          <w:color w:val="212121"/>
          <w:sz w:val="20"/>
          <w:szCs w:val="20"/>
          <w:lang w:val="de-CH" w:eastAsia="it-IT"/>
        </w:rPr>
        <w:t>Terrasse der Piazza del Campo</w:t>
      </w:r>
      <w:r w:rsidR="00343E8D">
        <w:rPr>
          <w:rFonts w:ascii="Poppins" w:eastAsia="Times New Roman" w:hAnsi="Poppins" w:cs="Poppins"/>
          <w:color w:val="212121"/>
          <w:sz w:val="20"/>
          <w:szCs w:val="20"/>
          <w:lang w:val="de-CH" w:eastAsia="it-IT"/>
        </w:rPr>
        <w:t xml:space="preserve"> konnten d</w:t>
      </w:r>
      <w:r w:rsidR="00D06E8F" w:rsidRPr="00D06E8F">
        <w:rPr>
          <w:rFonts w:ascii="Poppins" w:eastAsia="Times New Roman" w:hAnsi="Poppins" w:cs="Poppins"/>
          <w:color w:val="212121"/>
          <w:sz w:val="20"/>
          <w:szCs w:val="20"/>
          <w:lang w:val="de-CH" w:eastAsia="it-IT"/>
        </w:rPr>
        <w:t xml:space="preserve">ie Gäste die </w:t>
      </w:r>
      <w:r w:rsidR="00343E8D">
        <w:rPr>
          <w:rFonts w:ascii="Poppins" w:eastAsia="Times New Roman" w:hAnsi="Poppins" w:cs="Poppins"/>
          <w:color w:val="212121"/>
          <w:sz w:val="20"/>
          <w:szCs w:val="20"/>
          <w:lang w:val="de-CH" w:eastAsia="it-IT"/>
        </w:rPr>
        <w:t>«</w:t>
      </w:r>
      <w:proofErr w:type="spellStart"/>
      <w:r w:rsidR="00D06E8F" w:rsidRPr="00D06E8F">
        <w:rPr>
          <w:rFonts w:ascii="Poppins" w:eastAsia="Times New Roman" w:hAnsi="Poppins" w:cs="Poppins"/>
          <w:color w:val="212121"/>
          <w:sz w:val="20"/>
          <w:szCs w:val="20"/>
          <w:lang w:val="de-CH" w:eastAsia="it-IT"/>
        </w:rPr>
        <w:t>Molecule</w:t>
      </w:r>
      <w:proofErr w:type="spellEnd"/>
      <w:r w:rsidR="00D06E8F" w:rsidRPr="00D06E8F">
        <w:rPr>
          <w:rFonts w:ascii="Poppins" w:eastAsia="Times New Roman" w:hAnsi="Poppins" w:cs="Poppins"/>
          <w:color w:val="212121"/>
          <w:sz w:val="20"/>
          <w:szCs w:val="20"/>
          <w:lang w:val="de-CH" w:eastAsia="it-IT"/>
        </w:rPr>
        <w:t xml:space="preserve"> Show</w:t>
      </w:r>
      <w:r w:rsidR="00343E8D">
        <w:rPr>
          <w:rFonts w:ascii="Poppins" w:eastAsia="Times New Roman" w:hAnsi="Poppins" w:cs="Poppins"/>
          <w:color w:val="212121"/>
          <w:sz w:val="20"/>
          <w:szCs w:val="20"/>
          <w:lang w:val="de-CH" w:eastAsia="it-IT"/>
        </w:rPr>
        <w:t>»</w:t>
      </w:r>
      <w:r w:rsidR="00D06E8F" w:rsidRPr="00D06E8F">
        <w:rPr>
          <w:rFonts w:ascii="Poppins" w:eastAsia="Times New Roman" w:hAnsi="Poppins" w:cs="Poppins"/>
          <w:color w:val="212121"/>
          <w:sz w:val="20"/>
          <w:szCs w:val="20"/>
          <w:lang w:val="de-CH" w:eastAsia="it-IT"/>
        </w:rPr>
        <w:t xml:space="preserve"> genie</w:t>
      </w:r>
      <w:r w:rsidR="00343E8D">
        <w:rPr>
          <w:rFonts w:ascii="Poppins" w:eastAsia="Times New Roman" w:hAnsi="Poppins" w:cs="Poppins"/>
          <w:color w:val="212121"/>
          <w:sz w:val="20"/>
          <w:szCs w:val="20"/>
          <w:lang w:val="de-CH" w:eastAsia="it-IT"/>
        </w:rPr>
        <w:t>ss</w:t>
      </w:r>
      <w:r w:rsidR="00D06E8F" w:rsidRPr="00D06E8F">
        <w:rPr>
          <w:rFonts w:ascii="Poppins" w:eastAsia="Times New Roman" w:hAnsi="Poppins" w:cs="Poppins"/>
          <w:color w:val="212121"/>
          <w:sz w:val="20"/>
          <w:szCs w:val="20"/>
          <w:lang w:val="de-CH" w:eastAsia="it-IT"/>
        </w:rPr>
        <w:t>en</w:t>
      </w:r>
      <w:r w:rsidR="00343E8D">
        <w:rPr>
          <w:rFonts w:ascii="Poppins" w:eastAsia="Times New Roman" w:hAnsi="Poppins" w:cs="Poppins"/>
          <w:color w:val="212121"/>
          <w:sz w:val="20"/>
          <w:szCs w:val="20"/>
          <w:lang w:val="de-CH" w:eastAsia="it-IT"/>
        </w:rPr>
        <w:t xml:space="preserve"> –</w:t>
      </w:r>
      <w:r w:rsidR="00D06E8F" w:rsidRPr="00D06E8F">
        <w:rPr>
          <w:rFonts w:ascii="Poppins" w:eastAsia="Times New Roman" w:hAnsi="Poppins" w:cs="Poppins"/>
          <w:color w:val="212121"/>
          <w:sz w:val="20"/>
          <w:szCs w:val="20"/>
          <w:lang w:val="de-CH" w:eastAsia="it-IT"/>
        </w:rPr>
        <w:t xml:space="preserve"> ein atemberaubendes Spektakel mit dreihundert Helium</w:t>
      </w:r>
      <w:r w:rsidR="00343E8D">
        <w:rPr>
          <w:rFonts w:ascii="Poppins" w:eastAsia="Times New Roman" w:hAnsi="Poppins" w:cs="Poppins"/>
          <w:color w:val="212121"/>
          <w:sz w:val="20"/>
          <w:szCs w:val="20"/>
          <w:lang w:val="de-CH" w:eastAsia="it-IT"/>
        </w:rPr>
        <w:t xml:space="preserve">ballons und </w:t>
      </w:r>
      <w:r w:rsidR="00D06E8F" w:rsidRPr="00D06E8F">
        <w:rPr>
          <w:rFonts w:ascii="Poppins" w:eastAsia="Times New Roman" w:hAnsi="Poppins" w:cs="Poppins"/>
          <w:color w:val="212121"/>
          <w:sz w:val="20"/>
          <w:szCs w:val="20"/>
          <w:lang w:val="de-CH" w:eastAsia="it-IT"/>
        </w:rPr>
        <w:t>eine</w:t>
      </w:r>
      <w:r w:rsidR="00343E8D">
        <w:rPr>
          <w:rFonts w:ascii="Poppins" w:eastAsia="Times New Roman" w:hAnsi="Poppins" w:cs="Poppins"/>
          <w:color w:val="212121"/>
          <w:sz w:val="20"/>
          <w:szCs w:val="20"/>
          <w:lang w:val="de-CH" w:eastAsia="it-IT"/>
        </w:rPr>
        <w:t>r</w:t>
      </w:r>
      <w:r w:rsidR="00D06E8F" w:rsidRPr="00D06E8F">
        <w:rPr>
          <w:rFonts w:ascii="Poppins" w:eastAsia="Times New Roman" w:hAnsi="Poppins" w:cs="Poppins"/>
          <w:color w:val="212121"/>
          <w:sz w:val="20"/>
          <w:szCs w:val="20"/>
          <w:lang w:val="de-CH" w:eastAsia="it-IT"/>
        </w:rPr>
        <w:t xml:space="preserve"> Akrobatin </w:t>
      </w:r>
      <w:r w:rsidR="00343E8D">
        <w:rPr>
          <w:rFonts w:ascii="Poppins" w:eastAsia="Times New Roman" w:hAnsi="Poppins" w:cs="Poppins"/>
          <w:color w:val="212121"/>
          <w:sz w:val="20"/>
          <w:szCs w:val="20"/>
          <w:lang w:val="de-CH" w:eastAsia="it-IT"/>
        </w:rPr>
        <w:t xml:space="preserve">am </w:t>
      </w:r>
      <w:r w:rsidR="00D06E8F" w:rsidRPr="00D06E8F">
        <w:rPr>
          <w:rFonts w:ascii="Poppins" w:eastAsia="Times New Roman" w:hAnsi="Poppins" w:cs="Poppins"/>
          <w:color w:val="212121"/>
          <w:sz w:val="20"/>
          <w:szCs w:val="20"/>
          <w:lang w:val="de-CH" w:eastAsia="it-IT"/>
        </w:rPr>
        <w:t>Trapez. Für Aperitif und Galadinner zeichnet</w:t>
      </w:r>
      <w:r w:rsidR="00343E8D">
        <w:rPr>
          <w:rFonts w:ascii="Poppins" w:eastAsia="Times New Roman" w:hAnsi="Poppins" w:cs="Poppins"/>
          <w:color w:val="212121"/>
          <w:sz w:val="20"/>
          <w:szCs w:val="20"/>
          <w:lang w:val="de-CH" w:eastAsia="it-IT"/>
        </w:rPr>
        <w:t>e</w:t>
      </w:r>
      <w:r w:rsidR="00D06E8F" w:rsidRPr="00D06E8F">
        <w:rPr>
          <w:rFonts w:ascii="Poppins" w:eastAsia="Times New Roman" w:hAnsi="Poppins" w:cs="Poppins"/>
          <w:color w:val="212121"/>
          <w:sz w:val="20"/>
          <w:szCs w:val="20"/>
          <w:lang w:val="de-CH" w:eastAsia="it-IT"/>
        </w:rPr>
        <w:t xml:space="preserve"> der Ángel León verantwortlich, der als </w:t>
      </w:r>
      <w:r w:rsidR="00343E8D">
        <w:rPr>
          <w:rFonts w:ascii="Poppins" w:eastAsia="Times New Roman" w:hAnsi="Poppins" w:cs="Poppins"/>
          <w:color w:val="212121"/>
          <w:sz w:val="20"/>
          <w:szCs w:val="20"/>
          <w:lang w:val="de-CH" w:eastAsia="it-IT"/>
        </w:rPr>
        <w:t>«K</w:t>
      </w:r>
      <w:r w:rsidR="00D06E8F" w:rsidRPr="00D06E8F">
        <w:rPr>
          <w:rFonts w:ascii="Poppins" w:eastAsia="Times New Roman" w:hAnsi="Poppins" w:cs="Poppins"/>
          <w:color w:val="212121"/>
          <w:sz w:val="20"/>
          <w:szCs w:val="20"/>
          <w:lang w:val="de-CH" w:eastAsia="it-IT"/>
        </w:rPr>
        <w:t>och des Meeres</w:t>
      </w:r>
      <w:r w:rsidR="00343E8D">
        <w:rPr>
          <w:rFonts w:ascii="Poppins" w:eastAsia="Times New Roman" w:hAnsi="Poppins" w:cs="Poppins"/>
          <w:color w:val="212121"/>
          <w:sz w:val="20"/>
          <w:szCs w:val="20"/>
          <w:lang w:val="de-CH" w:eastAsia="it-IT"/>
        </w:rPr>
        <w:t>»</w:t>
      </w:r>
      <w:r w:rsidR="00D06E8F" w:rsidRPr="00D06E8F">
        <w:rPr>
          <w:rFonts w:ascii="Poppins" w:eastAsia="Times New Roman" w:hAnsi="Poppins" w:cs="Poppins"/>
          <w:color w:val="212121"/>
          <w:sz w:val="20"/>
          <w:szCs w:val="20"/>
          <w:lang w:val="de-CH" w:eastAsia="it-IT"/>
        </w:rPr>
        <w:t xml:space="preserve"> bekannt ist und mit seinem Restaurant </w:t>
      </w:r>
      <w:proofErr w:type="spellStart"/>
      <w:r w:rsidR="00D06E8F" w:rsidRPr="00D06E8F">
        <w:rPr>
          <w:rFonts w:ascii="Poppins" w:eastAsia="Times New Roman" w:hAnsi="Poppins" w:cs="Poppins"/>
          <w:color w:val="212121"/>
          <w:sz w:val="20"/>
          <w:szCs w:val="20"/>
          <w:lang w:val="de-CH" w:eastAsia="it-IT"/>
        </w:rPr>
        <w:t>Aponiente</w:t>
      </w:r>
      <w:proofErr w:type="spellEnd"/>
      <w:r w:rsidR="00D06E8F" w:rsidRPr="00D06E8F">
        <w:rPr>
          <w:rFonts w:ascii="Poppins" w:eastAsia="Times New Roman" w:hAnsi="Poppins" w:cs="Poppins"/>
          <w:color w:val="212121"/>
          <w:sz w:val="20"/>
          <w:szCs w:val="20"/>
          <w:lang w:val="de-CH" w:eastAsia="it-IT"/>
        </w:rPr>
        <w:t xml:space="preserve"> </w:t>
      </w:r>
      <w:r w:rsidR="00343E8D" w:rsidRPr="00234F5B">
        <w:rPr>
          <w:rFonts w:ascii="Poppins" w:eastAsia="Times New Roman" w:hAnsi="Poppins" w:cs="Poppins"/>
          <w:color w:val="212121"/>
          <w:sz w:val="20"/>
          <w:szCs w:val="20"/>
          <w:lang w:val="de-CH" w:eastAsia="it-IT"/>
        </w:rPr>
        <w:t xml:space="preserve">im spanischen Cádiz </w:t>
      </w:r>
      <w:r w:rsidR="00343E8D">
        <w:rPr>
          <w:rFonts w:ascii="Poppins" w:eastAsia="Times New Roman" w:hAnsi="Poppins" w:cs="Poppins"/>
          <w:color w:val="212121"/>
          <w:sz w:val="20"/>
          <w:szCs w:val="20"/>
          <w:lang w:val="de-CH" w:eastAsia="it-IT"/>
        </w:rPr>
        <w:t>drei</w:t>
      </w:r>
      <w:r w:rsidR="00D06E8F" w:rsidRPr="00D06E8F">
        <w:rPr>
          <w:rFonts w:ascii="Poppins" w:eastAsia="Times New Roman" w:hAnsi="Poppins" w:cs="Poppins"/>
          <w:color w:val="212121"/>
          <w:sz w:val="20"/>
          <w:szCs w:val="20"/>
          <w:lang w:val="de-CH" w:eastAsia="it-IT"/>
        </w:rPr>
        <w:t xml:space="preserve"> Michelin-Sterne er</w:t>
      </w:r>
      <w:r w:rsidR="00343E8D">
        <w:rPr>
          <w:rFonts w:ascii="Poppins" w:eastAsia="Times New Roman" w:hAnsi="Poppins" w:cs="Poppins"/>
          <w:color w:val="212121"/>
          <w:sz w:val="20"/>
          <w:szCs w:val="20"/>
          <w:lang w:val="de-CH" w:eastAsia="it-IT"/>
        </w:rPr>
        <w:t>worben</w:t>
      </w:r>
      <w:r w:rsidR="00D06E8F" w:rsidRPr="00D06E8F">
        <w:rPr>
          <w:rFonts w:ascii="Poppins" w:eastAsia="Times New Roman" w:hAnsi="Poppins" w:cs="Poppins"/>
          <w:color w:val="212121"/>
          <w:sz w:val="20"/>
          <w:szCs w:val="20"/>
          <w:lang w:val="de-CH" w:eastAsia="it-IT"/>
        </w:rPr>
        <w:t xml:space="preserve"> hat. </w:t>
      </w:r>
      <w:proofErr w:type="spellStart"/>
      <w:r w:rsidR="00D06E8F" w:rsidRPr="00D06E8F">
        <w:rPr>
          <w:rFonts w:ascii="Poppins" w:eastAsia="Times New Roman" w:hAnsi="Poppins" w:cs="Poppins"/>
          <w:color w:val="212121"/>
          <w:sz w:val="20"/>
          <w:szCs w:val="20"/>
          <w:lang w:val="de-CH" w:eastAsia="it-IT"/>
        </w:rPr>
        <w:t>Leòn</w:t>
      </w:r>
      <w:proofErr w:type="spellEnd"/>
      <w:r w:rsidR="00D06E8F" w:rsidRPr="00D06E8F">
        <w:rPr>
          <w:rFonts w:ascii="Poppins" w:eastAsia="Times New Roman" w:hAnsi="Poppins" w:cs="Poppins"/>
          <w:color w:val="212121"/>
          <w:sz w:val="20"/>
          <w:szCs w:val="20"/>
          <w:lang w:val="de-CH" w:eastAsia="it-IT"/>
        </w:rPr>
        <w:t xml:space="preserve"> ist </w:t>
      </w:r>
      <w:r w:rsidR="00343E8D">
        <w:rPr>
          <w:rFonts w:ascii="Poppins" w:eastAsia="Times New Roman" w:hAnsi="Poppins" w:cs="Poppins"/>
          <w:color w:val="212121"/>
          <w:sz w:val="20"/>
          <w:szCs w:val="20"/>
          <w:lang w:val="de-CH" w:eastAsia="it-IT"/>
        </w:rPr>
        <w:t xml:space="preserve">zusammen mit </w:t>
      </w:r>
      <w:r w:rsidR="00343E8D" w:rsidRPr="00D06E8F">
        <w:rPr>
          <w:rFonts w:ascii="Poppins" w:eastAsia="Times New Roman" w:hAnsi="Poppins" w:cs="Poppins"/>
          <w:color w:val="212121"/>
          <w:sz w:val="20"/>
          <w:szCs w:val="20"/>
          <w:lang w:val="de-CH" w:eastAsia="it-IT"/>
        </w:rPr>
        <w:t xml:space="preserve">Bruno Barbieri </w:t>
      </w:r>
      <w:r w:rsidR="00343E8D">
        <w:rPr>
          <w:rFonts w:ascii="Poppins" w:eastAsia="Times New Roman" w:hAnsi="Poppins" w:cs="Poppins"/>
          <w:color w:val="212121"/>
          <w:sz w:val="20"/>
          <w:szCs w:val="20"/>
          <w:lang w:val="de-CH" w:eastAsia="it-IT"/>
        </w:rPr>
        <w:t xml:space="preserve">aus Italien </w:t>
      </w:r>
      <w:r w:rsidR="00343E8D" w:rsidRPr="00D06E8F">
        <w:rPr>
          <w:rFonts w:ascii="Poppins" w:eastAsia="Times New Roman" w:hAnsi="Poppins" w:cs="Poppins"/>
          <w:color w:val="212121"/>
          <w:sz w:val="20"/>
          <w:szCs w:val="20"/>
          <w:lang w:val="de-CH" w:eastAsia="it-IT"/>
        </w:rPr>
        <w:t xml:space="preserve">und Hélène </w:t>
      </w:r>
      <w:proofErr w:type="spellStart"/>
      <w:r w:rsidR="00343E8D" w:rsidRPr="00D06E8F">
        <w:rPr>
          <w:rFonts w:ascii="Poppins" w:eastAsia="Times New Roman" w:hAnsi="Poppins" w:cs="Poppins"/>
          <w:color w:val="212121"/>
          <w:sz w:val="20"/>
          <w:szCs w:val="20"/>
          <w:lang w:val="de-CH" w:eastAsia="it-IT"/>
        </w:rPr>
        <w:t>Darroze</w:t>
      </w:r>
      <w:proofErr w:type="spellEnd"/>
      <w:r w:rsidR="00343E8D" w:rsidRPr="00D06E8F">
        <w:rPr>
          <w:rFonts w:ascii="Poppins" w:eastAsia="Times New Roman" w:hAnsi="Poppins" w:cs="Poppins"/>
          <w:color w:val="212121"/>
          <w:sz w:val="20"/>
          <w:szCs w:val="20"/>
          <w:lang w:val="de-CH" w:eastAsia="it-IT"/>
        </w:rPr>
        <w:t xml:space="preserve"> </w:t>
      </w:r>
      <w:r w:rsidR="00343E8D">
        <w:rPr>
          <w:rFonts w:ascii="Poppins" w:eastAsia="Times New Roman" w:hAnsi="Poppins" w:cs="Poppins"/>
          <w:color w:val="212121"/>
          <w:sz w:val="20"/>
          <w:szCs w:val="20"/>
          <w:lang w:val="de-CH" w:eastAsia="it-IT"/>
        </w:rPr>
        <w:t xml:space="preserve">aus Frankreich </w:t>
      </w:r>
      <w:r w:rsidR="00D06E8F" w:rsidRPr="00D06E8F">
        <w:rPr>
          <w:rFonts w:ascii="Poppins" w:eastAsia="Times New Roman" w:hAnsi="Poppins" w:cs="Poppins"/>
          <w:color w:val="212121"/>
          <w:sz w:val="20"/>
          <w:szCs w:val="20"/>
          <w:lang w:val="de-CH" w:eastAsia="it-IT"/>
        </w:rPr>
        <w:t xml:space="preserve">einer der </w:t>
      </w:r>
      <w:r w:rsidR="00343E8D">
        <w:rPr>
          <w:rFonts w:ascii="Poppins" w:eastAsia="Times New Roman" w:hAnsi="Poppins" w:cs="Poppins"/>
          <w:color w:val="212121"/>
          <w:sz w:val="20"/>
          <w:szCs w:val="20"/>
          <w:lang w:val="de-CH" w:eastAsia="it-IT"/>
        </w:rPr>
        <w:t>kulinarischen Kreativp</w:t>
      </w:r>
      <w:r w:rsidR="00D06E8F" w:rsidRPr="00D06E8F">
        <w:rPr>
          <w:rFonts w:ascii="Poppins" w:eastAsia="Times New Roman" w:hAnsi="Poppins" w:cs="Poppins"/>
          <w:color w:val="212121"/>
          <w:sz w:val="20"/>
          <w:szCs w:val="20"/>
          <w:lang w:val="de-CH" w:eastAsia="it-IT"/>
        </w:rPr>
        <w:t xml:space="preserve">artner von Costa Kreuzfahrten. </w:t>
      </w:r>
    </w:p>
    <w:p w14:paraId="5ED78C96" w14:textId="54F77691" w:rsidR="00D06E8F" w:rsidRDefault="00D06E8F" w:rsidP="00D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p>
    <w:p w14:paraId="7ACF3E76" w14:textId="340825A1" w:rsidR="00D06E8F" w:rsidRPr="00343E8D" w:rsidRDefault="00343E8D" w:rsidP="00D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b/>
          <w:color w:val="212121"/>
          <w:sz w:val="20"/>
          <w:szCs w:val="20"/>
          <w:lang w:val="de-CH" w:eastAsia="it-IT"/>
        </w:rPr>
      </w:pPr>
      <w:r w:rsidRPr="00343E8D">
        <w:rPr>
          <w:rFonts w:ascii="Poppins" w:eastAsia="Times New Roman" w:hAnsi="Poppins" w:cs="Poppins"/>
          <w:b/>
          <w:color w:val="212121"/>
          <w:sz w:val="20"/>
          <w:szCs w:val="20"/>
          <w:lang w:val="de-CH" w:eastAsia="it-IT"/>
        </w:rPr>
        <w:t xml:space="preserve">Costa </w:t>
      </w:r>
      <w:r>
        <w:rPr>
          <w:rFonts w:ascii="Poppins" w:eastAsia="Times New Roman" w:hAnsi="Poppins" w:cs="Poppins"/>
          <w:b/>
          <w:color w:val="212121"/>
          <w:sz w:val="20"/>
          <w:szCs w:val="20"/>
          <w:lang w:val="de-CH" w:eastAsia="it-IT"/>
        </w:rPr>
        <w:t>u</w:t>
      </w:r>
      <w:r w:rsidRPr="00343E8D">
        <w:rPr>
          <w:rFonts w:ascii="Poppins" w:eastAsia="Times New Roman" w:hAnsi="Poppins" w:cs="Poppins"/>
          <w:b/>
          <w:color w:val="212121"/>
          <w:sz w:val="20"/>
          <w:szCs w:val="20"/>
          <w:lang w:val="de-CH" w:eastAsia="it-IT"/>
        </w:rPr>
        <w:t xml:space="preserve">nd </w:t>
      </w:r>
      <w:r>
        <w:rPr>
          <w:rFonts w:ascii="Poppins" w:eastAsia="Times New Roman" w:hAnsi="Poppins" w:cs="Poppins"/>
          <w:b/>
          <w:color w:val="212121"/>
          <w:sz w:val="20"/>
          <w:szCs w:val="20"/>
          <w:lang w:val="de-CH" w:eastAsia="it-IT"/>
        </w:rPr>
        <w:t>d</w:t>
      </w:r>
      <w:r w:rsidRPr="00343E8D">
        <w:rPr>
          <w:rFonts w:ascii="Poppins" w:eastAsia="Times New Roman" w:hAnsi="Poppins" w:cs="Poppins"/>
          <w:b/>
          <w:color w:val="212121"/>
          <w:sz w:val="20"/>
          <w:szCs w:val="20"/>
          <w:lang w:val="de-CH" w:eastAsia="it-IT"/>
        </w:rPr>
        <w:t xml:space="preserve">er </w:t>
      </w:r>
      <w:r>
        <w:rPr>
          <w:rFonts w:ascii="Poppins" w:eastAsia="Times New Roman" w:hAnsi="Poppins" w:cs="Poppins"/>
          <w:b/>
          <w:color w:val="212121"/>
          <w:sz w:val="20"/>
          <w:szCs w:val="20"/>
          <w:lang w:val="de-CH" w:eastAsia="it-IT"/>
        </w:rPr>
        <w:t>«</w:t>
      </w:r>
      <w:r w:rsidRPr="00343E8D">
        <w:rPr>
          <w:rFonts w:ascii="Poppins" w:eastAsia="Times New Roman" w:hAnsi="Poppins" w:cs="Poppins"/>
          <w:b/>
          <w:color w:val="212121"/>
          <w:sz w:val="20"/>
          <w:szCs w:val="20"/>
          <w:lang w:val="de-CH" w:eastAsia="it-IT"/>
        </w:rPr>
        <w:t xml:space="preserve">Koch </w:t>
      </w:r>
      <w:r>
        <w:rPr>
          <w:rFonts w:ascii="Poppins" w:eastAsia="Times New Roman" w:hAnsi="Poppins" w:cs="Poppins"/>
          <w:b/>
          <w:color w:val="212121"/>
          <w:sz w:val="20"/>
          <w:szCs w:val="20"/>
          <w:lang w:val="de-CH" w:eastAsia="it-IT"/>
        </w:rPr>
        <w:t>d</w:t>
      </w:r>
      <w:r w:rsidRPr="00343E8D">
        <w:rPr>
          <w:rFonts w:ascii="Poppins" w:eastAsia="Times New Roman" w:hAnsi="Poppins" w:cs="Poppins"/>
          <w:b/>
          <w:color w:val="212121"/>
          <w:sz w:val="20"/>
          <w:szCs w:val="20"/>
          <w:lang w:val="de-CH" w:eastAsia="it-IT"/>
        </w:rPr>
        <w:t>es Meeres</w:t>
      </w:r>
      <w:r>
        <w:rPr>
          <w:rFonts w:ascii="Poppins" w:eastAsia="Times New Roman" w:hAnsi="Poppins" w:cs="Poppins"/>
          <w:b/>
          <w:color w:val="212121"/>
          <w:sz w:val="20"/>
          <w:szCs w:val="20"/>
          <w:lang w:val="de-CH" w:eastAsia="it-IT"/>
        </w:rPr>
        <w:t>»</w:t>
      </w:r>
      <w:r w:rsidRPr="00343E8D">
        <w:rPr>
          <w:rFonts w:ascii="Poppins" w:eastAsia="Times New Roman" w:hAnsi="Poppins" w:cs="Poppins"/>
          <w:b/>
          <w:color w:val="212121"/>
          <w:sz w:val="20"/>
          <w:szCs w:val="20"/>
          <w:lang w:val="de-CH" w:eastAsia="it-IT"/>
        </w:rPr>
        <w:t xml:space="preserve"> </w:t>
      </w:r>
      <w:r>
        <w:rPr>
          <w:rFonts w:ascii="Poppins" w:eastAsia="Times New Roman" w:hAnsi="Poppins" w:cs="Poppins"/>
          <w:b/>
          <w:color w:val="212121"/>
          <w:sz w:val="20"/>
          <w:szCs w:val="20"/>
          <w:lang w:val="de-CH" w:eastAsia="it-IT"/>
        </w:rPr>
        <w:t>g</w:t>
      </w:r>
      <w:r w:rsidRPr="00343E8D">
        <w:rPr>
          <w:rFonts w:ascii="Poppins" w:eastAsia="Times New Roman" w:hAnsi="Poppins" w:cs="Poppins"/>
          <w:b/>
          <w:color w:val="212121"/>
          <w:sz w:val="20"/>
          <w:szCs w:val="20"/>
          <w:lang w:val="de-CH" w:eastAsia="it-IT"/>
        </w:rPr>
        <w:t xml:space="preserve">emeinsam </w:t>
      </w:r>
      <w:r>
        <w:rPr>
          <w:rFonts w:ascii="Poppins" w:eastAsia="Times New Roman" w:hAnsi="Poppins" w:cs="Poppins"/>
          <w:b/>
          <w:color w:val="212121"/>
          <w:sz w:val="20"/>
          <w:szCs w:val="20"/>
          <w:lang w:val="de-CH" w:eastAsia="it-IT"/>
        </w:rPr>
        <w:t>f</w:t>
      </w:r>
      <w:r w:rsidRPr="00343E8D">
        <w:rPr>
          <w:rFonts w:ascii="Poppins" w:eastAsia="Times New Roman" w:hAnsi="Poppins" w:cs="Poppins"/>
          <w:b/>
          <w:color w:val="212121"/>
          <w:sz w:val="20"/>
          <w:szCs w:val="20"/>
          <w:lang w:val="de-CH" w:eastAsia="it-IT"/>
        </w:rPr>
        <w:t xml:space="preserve">ür </w:t>
      </w:r>
      <w:r>
        <w:rPr>
          <w:rFonts w:ascii="Poppins" w:eastAsia="Times New Roman" w:hAnsi="Poppins" w:cs="Poppins"/>
          <w:b/>
          <w:color w:val="212121"/>
          <w:sz w:val="20"/>
          <w:szCs w:val="20"/>
          <w:lang w:val="de-CH" w:eastAsia="it-IT"/>
        </w:rPr>
        <w:t>d</w:t>
      </w:r>
      <w:r w:rsidRPr="00343E8D">
        <w:rPr>
          <w:rFonts w:ascii="Poppins" w:eastAsia="Times New Roman" w:hAnsi="Poppins" w:cs="Poppins"/>
          <w:b/>
          <w:color w:val="212121"/>
          <w:sz w:val="20"/>
          <w:szCs w:val="20"/>
          <w:lang w:val="de-CH" w:eastAsia="it-IT"/>
        </w:rPr>
        <w:t xml:space="preserve">as </w:t>
      </w:r>
      <w:r>
        <w:rPr>
          <w:rFonts w:ascii="Poppins" w:eastAsia="Times New Roman" w:hAnsi="Poppins" w:cs="Poppins"/>
          <w:b/>
          <w:color w:val="212121"/>
          <w:sz w:val="20"/>
          <w:szCs w:val="20"/>
          <w:lang w:val="de-CH" w:eastAsia="it-IT"/>
        </w:rPr>
        <w:t>«</w:t>
      </w:r>
      <w:r w:rsidRPr="00343E8D">
        <w:rPr>
          <w:rFonts w:ascii="Poppins" w:eastAsia="Times New Roman" w:hAnsi="Poppins" w:cs="Poppins"/>
          <w:b/>
          <w:color w:val="212121"/>
          <w:sz w:val="20"/>
          <w:szCs w:val="20"/>
          <w:lang w:val="de-CH" w:eastAsia="it-IT"/>
        </w:rPr>
        <w:t xml:space="preserve">Essen </w:t>
      </w:r>
      <w:r w:rsidR="00E167F3">
        <w:rPr>
          <w:rFonts w:ascii="Poppins" w:eastAsia="Times New Roman" w:hAnsi="Poppins" w:cs="Poppins"/>
          <w:b/>
          <w:color w:val="212121"/>
          <w:sz w:val="20"/>
          <w:szCs w:val="20"/>
          <w:lang w:val="de-CH" w:eastAsia="it-IT"/>
        </w:rPr>
        <w:t>d</w:t>
      </w:r>
      <w:r w:rsidRPr="00343E8D">
        <w:rPr>
          <w:rFonts w:ascii="Poppins" w:eastAsia="Times New Roman" w:hAnsi="Poppins" w:cs="Poppins"/>
          <w:b/>
          <w:color w:val="212121"/>
          <w:sz w:val="20"/>
          <w:szCs w:val="20"/>
          <w:lang w:val="de-CH" w:eastAsia="it-IT"/>
        </w:rPr>
        <w:t>er Zukunft</w:t>
      </w:r>
      <w:r>
        <w:rPr>
          <w:rFonts w:ascii="Poppins" w:eastAsia="Times New Roman" w:hAnsi="Poppins" w:cs="Poppins"/>
          <w:b/>
          <w:color w:val="212121"/>
          <w:sz w:val="20"/>
          <w:szCs w:val="20"/>
          <w:lang w:val="de-CH" w:eastAsia="it-IT"/>
        </w:rPr>
        <w:t>»</w:t>
      </w:r>
    </w:p>
    <w:p w14:paraId="7B9C2388" w14:textId="6734A54B" w:rsidR="00D06E8F" w:rsidRPr="00C35645" w:rsidRDefault="00D06E8F" w:rsidP="00D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pacing w:val="-2"/>
          <w:sz w:val="20"/>
          <w:szCs w:val="20"/>
          <w:lang w:val="de-CH" w:eastAsia="it-IT"/>
        </w:rPr>
      </w:pPr>
      <w:r w:rsidRPr="00C35645">
        <w:rPr>
          <w:rFonts w:ascii="Poppins" w:eastAsia="Times New Roman" w:hAnsi="Poppins" w:cs="Poppins"/>
          <w:color w:val="212121"/>
          <w:spacing w:val="-2"/>
          <w:sz w:val="20"/>
          <w:szCs w:val="20"/>
          <w:lang w:val="de-CH" w:eastAsia="it-IT"/>
        </w:rPr>
        <w:t xml:space="preserve">Anlässlich der Taufe der Costa Toscana bauen Costa und Ángel León ihre Zusammenarbeit weiter aus und widmen sich einem Thema, dem beide seit langem verpflichtet sind: der ökologischen Nachhaltigkeit. Über </w:t>
      </w:r>
      <w:r w:rsidR="00C254F0" w:rsidRPr="00C35645">
        <w:rPr>
          <w:rFonts w:ascii="Poppins" w:eastAsia="Times New Roman" w:hAnsi="Poppins" w:cs="Poppins"/>
          <w:color w:val="212121"/>
          <w:spacing w:val="-2"/>
          <w:sz w:val="20"/>
          <w:szCs w:val="20"/>
          <w:lang w:val="de-CH" w:eastAsia="it-IT"/>
        </w:rPr>
        <w:t xml:space="preserve">die </w:t>
      </w:r>
      <w:r w:rsidRPr="00C35645">
        <w:rPr>
          <w:rFonts w:ascii="Poppins" w:eastAsia="Times New Roman" w:hAnsi="Poppins" w:cs="Poppins"/>
          <w:color w:val="212121"/>
          <w:spacing w:val="-2"/>
          <w:sz w:val="20"/>
          <w:szCs w:val="20"/>
          <w:lang w:val="de-CH" w:eastAsia="it-IT"/>
        </w:rPr>
        <w:t xml:space="preserve">Costa </w:t>
      </w:r>
      <w:r w:rsidR="00C254F0" w:rsidRPr="00C35645">
        <w:rPr>
          <w:rFonts w:ascii="Poppins" w:eastAsia="Times New Roman" w:hAnsi="Poppins" w:cs="Poppins"/>
          <w:color w:val="212121"/>
          <w:spacing w:val="-2"/>
          <w:sz w:val="20"/>
          <w:szCs w:val="20"/>
          <w:lang w:val="de-CH" w:eastAsia="it-IT"/>
        </w:rPr>
        <w:t xml:space="preserve">Crociere </w:t>
      </w:r>
      <w:proofErr w:type="spellStart"/>
      <w:r w:rsidR="00C254F0" w:rsidRPr="00C35645">
        <w:rPr>
          <w:rFonts w:ascii="Poppins" w:eastAsia="Times New Roman" w:hAnsi="Poppins" w:cs="Poppins"/>
          <w:color w:val="212121"/>
          <w:spacing w:val="-2"/>
          <w:sz w:val="20"/>
          <w:szCs w:val="20"/>
          <w:lang w:val="de-CH" w:eastAsia="it-IT"/>
        </w:rPr>
        <w:t>Foundation</w:t>
      </w:r>
      <w:proofErr w:type="spellEnd"/>
      <w:r w:rsidR="00C254F0" w:rsidRPr="00C35645">
        <w:rPr>
          <w:rFonts w:ascii="Poppins" w:eastAsia="Times New Roman" w:hAnsi="Poppins" w:cs="Poppins"/>
          <w:color w:val="212121"/>
          <w:spacing w:val="-2"/>
          <w:sz w:val="20"/>
          <w:szCs w:val="20"/>
          <w:lang w:val="de-CH" w:eastAsia="it-IT"/>
        </w:rPr>
        <w:t xml:space="preserve"> </w:t>
      </w:r>
      <w:r w:rsidRPr="00C35645">
        <w:rPr>
          <w:rFonts w:ascii="Poppins" w:eastAsia="Times New Roman" w:hAnsi="Poppins" w:cs="Poppins"/>
          <w:color w:val="212121"/>
          <w:spacing w:val="-2"/>
          <w:sz w:val="20"/>
          <w:szCs w:val="20"/>
          <w:lang w:val="de-CH" w:eastAsia="it-IT"/>
        </w:rPr>
        <w:t xml:space="preserve">unterstützt Costa Kreuzfahrten </w:t>
      </w:r>
      <w:r w:rsidR="00C254F0" w:rsidRPr="00C35645">
        <w:rPr>
          <w:rFonts w:ascii="Poppins" w:eastAsia="Times New Roman" w:hAnsi="Poppins" w:cs="Poppins"/>
          <w:color w:val="212121"/>
          <w:spacing w:val="-2"/>
          <w:sz w:val="20"/>
          <w:szCs w:val="20"/>
          <w:lang w:val="de-CH" w:eastAsia="it-IT"/>
        </w:rPr>
        <w:t>Le</w:t>
      </w:r>
      <w:r w:rsidR="0047360E" w:rsidRPr="00C35645">
        <w:rPr>
          <w:rFonts w:ascii="Poppins" w:eastAsia="Times New Roman" w:hAnsi="Poppins" w:cs="Poppins"/>
          <w:color w:val="212121"/>
          <w:spacing w:val="-2"/>
          <w:sz w:val="20"/>
          <w:szCs w:val="20"/>
          <w:lang w:val="de-CH" w:eastAsia="it-IT"/>
        </w:rPr>
        <w:t>óns</w:t>
      </w:r>
      <w:r w:rsidRPr="00C35645">
        <w:rPr>
          <w:rFonts w:ascii="Poppins" w:eastAsia="Times New Roman" w:hAnsi="Poppins" w:cs="Poppins"/>
          <w:color w:val="212121"/>
          <w:spacing w:val="-2"/>
          <w:sz w:val="20"/>
          <w:szCs w:val="20"/>
          <w:lang w:val="de-CH" w:eastAsia="it-IT"/>
        </w:rPr>
        <w:t xml:space="preserve"> weltweites Pionierprojekt: die Entwicklung des </w:t>
      </w:r>
      <w:r w:rsidR="0047360E" w:rsidRPr="00C35645">
        <w:rPr>
          <w:rFonts w:ascii="Poppins" w:eastAsia="Times New Roman" w:hAnsi="Poppins" w:cs="Poppins"/>
          <w:color w:val="212121"/>
          <w:spacing w:val="-2"/>
          <w:sz w:val="20"/>
          <w:szCs w:val="20"/>
          <w:lang w:val="de-CH" w:eastAsia="it-IT"/>
        </w:rPr>
        <w:t>«</w:t>
      </w:r>
      <w:r w:rsidRPr="00C35645">
        <w:rPr>
          <w:rFonts w:ascii="Poppins" w:eastAsia="Times New Roman" w:hAnsi="Poppins" w:cs="Poppins"/>
          <w:color w:val="212121"/>
          <w:spacing w:val="-2"/>
          <w:sz w:val="20"/>
          <w:szCs w:val="20"/>
          <w:lang w:val="de-CH" w:eastAsia="it-IT"/>
        </w:rPr>
        <w:t>Meereskorns</w:t>
      </w:r>
      <w:r w:rsidR="0047360E" w:rsidRPr="00C35645">
        <w:rPr>
          <w:rFonts w:ascii="Poppins" w:eastAsia="Times New Roman" w:hAnsi="Poppins" w:cs="Poppins"/>
          <w:color w:val="212121"/>
          <w:spacing w:val="-2"/>
          <w:sz w:val="20"/>
          <w:szCs w:val="20"/>
          <w:lang w:val="de-CH" w:eastAsia="it-IT"/>
        </w:rPr>
        <w:t>» (auch «</w:t>
      </w:r>
      <w:proofErr w:type="spellStart"/>
      <w:r w:rsidR="0047360E" w:rsidRPr="00C35645">
        <w:rPr>
          <w:rFonts w:ascii="Poppins" w:eastAsia="Times New Roman" w:hAnsi="Poppins" w:cs="Poppins"/>
          <w:color w:val="212121"/>
          <w:spacing w:val="-2"/>
          <w:sz w:val="20"/>
          <w:szCs w:val="20"/>
          <w:lang w:val="de-CH" w:eastAsia="it-IT"/>
        </w:rPr>
        <w:t>Seereis</w:t>
      </w:r>
      <w:proofErr w:type="spellEnd"/>
      <w:r w:rsidR="0047360E" w:rsidRPr="00C35645">
        <w:rPr>
          <w:rFonts w:ascii="Poppins" w:eastAsia="Times New Roman" w:hAnsi="Poppins" w:cs="Poppins"/>
          <w:color w:val="212121"/>
          <w:spacing w:val="-2"/>
          <w:sz w:val="20"/>
          <w:szCs w:val="20"/>
          <w:lang w:val="de-CH" w:eastAsia="it-IT"/>
        </w:rPr>
        <w:t>» genannt)</w:t>
      </w:r>
      <w:r w:rsidRPr="00C35645">
        <w:rPr>
          <w:rFonts w:ascii="Poppins" w:eastAsia="Times New Roman" w:hAnsi="Poppins" w:cs="Poppins"/>
          <w:color w:val="212121"/>
          <w:spacing w:val="-2"/>
          <w:sz w:val="20"/>
          <w:szCs w:val="20"/>
          <w:lang w:val="de-CH" w:eastAsia="it-IT"/>
        </w:rPr>
        <w:t xml:space="preserve">. Das </w:t>
      </w:r>
      <w:r w:rsidR="0047360E" w:rsidRPr="00C35645">
        <w:rPr>
          <w:rFonts w:ascii="Poppins" w:eastAsia="Times New Roman" w:hAnsi="Poppins" w:cs="Poppins"/>
          <w:color w:val="212121"/>
          <w:spacing w:val="-2"/>
          <w:sz w:val="20"/>
          <w:szCs w:val="20"/>
          <w:lang w:val="de-CH" w:eastAsia="it-IT"/>
        </w:rPr>
        <w:t xml:space="preserve">eigene </w:t>
      </w:r>
      <w:r w:rsidRPr="00C35645">
        <w:rPr>
          <w:rFonts w:ascii="Poppins" w:eastAsia="Times New Roman" w:hAnsi="Poppins" w:cs="Poppins"/>
          <w:color w:val="212121"/>
          <w:spacing w:val="-2"/>
          <w:sz w:val="20"/>
          <w:szCs w:val="20"/>
          <w:lang w:val="de-CH" w:eastAsia="it-IT"/>
        </w:rPr>
        <w:t xml:space="preserve">Forschungszentrum des Restaurants </w:t>
      </w:r>
      <w:proofErr w:type="spellStart"/>
      <w:r w:rsidRPr="00C35645">
        <w:rPr>
          <w:rFonts w:ascii="Poppins" w:eastAsia="Times New Roman" w:hAnsi="Poppins" w:cs="Poppins"/>
          <w:color w:val="212121"/>
          <w:spacing w:val="-2"/>
          <w:sz w:val="20"/>
          <w:szCs w:val="20"/>
          <w:lang w:val="de-CH" w:eastAsia="it-IT"/>
        </w:rPr>
        <w:t>Aponiente</w:t>
      </w:r>
      <w:proofErr w:type="spellEnd"/>
      <w:r w:rsidRPr="00C35645">
        <w:rPr>
          <w:rFonts w:ascii="Poppins" w:eastAsia="Times New Roman" w:hAnsi="Poppins" w:cs="Poppins"/>
          <w:color w:val="212121"/>
          <w:spacing w:val="-2"/>
          <w:sz w:val="20"/>
          <w:szCs w:val="20"/>
          <w:lang w:val="de-CH" w:eastAsia="it-IT"/>
        </w:rPr>
        <w:t xml:space="preserve"> hat mit dem Anbau der </w:t>
      </w:r>
      <w:r w:rsidR="0047360E" w:rsidRPr="00C35645">
        <w:rPr>
          <w:rFonts w:ascii="Poppins" w:eastAsia="Times New Roman" w:hAnsi="Poppins" w:cs="Poppins"/>
          <w:color w:val="212121"/>
          <w:spacing w:val="-2"/>
          <w:sz w:val="20"/>
          <w:szCs w:val="20"/>
          <w:lang w:val="de-CH" w:eastAsia="it-IT"/>
        </w:rPr>
        <w:t>«</w:t>
      </w:r>
      <w:proofErr w:type="spellStart"/>
      <w:r w:rsidRPr="00C35645">
        <w:rPr>
          <w:rFonts w:ascii="Poppins" w:eastAsia="Times New Roman" w:hAnsi="Poppins" w:cs="Poppins"/>
          <w:color w:val="212121"/>
          <w:spacing w:val="-2"/>
          <w:sz w:val="20"/>
          <w:szCs w:val="20"/>
          <w:lang w:val="de-CH" w:eastAsia="it-IT"/>
        </w:rPr>
        <w:t>Zostera</w:t>
      </w:r>
      <w:proofErr w:type="spellEnd"/>
      <w:r w:rsidRPr="00C35645">
        <w:rPr>
          <w:rFonts w:ascii="Poppins" w:eastAsia="Times New Roman" w:hAnsi="Poppins" w:cs="Poppins"/>
          <w:color w:val="212121"/>
          <w:spacing w:val="-2"/>
          <w:sz w:val="20"/>
          <w:szCs w:val="20"/>
          <w:lang w:val="de-CH" w:eastAsia="it-IT"/>
        </w:rPr>
        <w:t xml:space="preserve"> </w:t>
      </w:r>
      <w:r w:rsidR="0047360E" w:rsidRPr="00C35645">
        <w:rPr>
          <w:rFonts w:ascii="Poppins" w:eastAsia="Times New Roman" w:hAnsi="Poppins" w:cs="Poppins"/>
          <w:color w:val="212121"/>
          <w:spacing w:val="-2"/>
          <w:sz w:val="20"/>
          <w:szCs w:val="20"/>
          <w:lang w:val="de-CH" w:eastAsia="it-IT"/>
        </w:rPr>
        <w:t>M</w:t>
      </w:r>
      <w:r w:rsidRPr="00C35645">
        <w:rPr>
          <w:rFonts w:ascii="Poppins" w:eastAsia="Times New Roman" w:hAnsi="Poppins" w:cs="Poppins"/>
          <w:color w:val="212121"/>
          <w:spacing w:val="-2"/>
          <w:sz w:val="20"/>
          <w:szCs w:val="20"/>
          <w:lang w:val="de-CH" w:eastAsia="it-IT"/>
        </w:rPr>
        <w:t>arina</w:t>
      </w:r>
      <w:r w:rsidR="0047360E" w:rsidRPr="00C35645">
        <w:rPr>
          <w:rFonts w:ascii="Poppins" w:eastAsia="Times New Roman" w:hAnsi="Poppins" w:cs="Poppins"/>
          <w:color w:val="212121"/>
          <w:spacing w:val="-2"/>
          <w:sz w:val="20"/>
          <w:szCs w:val="20"/>
          <w:lang w:val="de-CH" w:eastAsia="it-IT"/>
        </w:rPr>
        <w:t>»</w:t>
      </w:r>
      <w:r w:rsidRPr="00C35645">
        <w:rPr>
          <w:rFonts w:ascii="Poppins" w:eastAsia="Times New Roman" w:hAnsi="Poppins" w:cs="Poppins"/>
          <w:color w:val="212121"/>
          <w:spacing w:val="-2"/>
          <w:sz w:val="20"/>
          <w:szCs w:val="20"/>
          <w:lang w:val="de-CH" w:eastAsia="it-IT"/>
        </w:rPr>
        <w:t xml:space="preserve"> in der Bucht von Cádiz begonnen</w:t>
      </w:r>
      <w:r w:rsidR="0047360E" w:rsidRPr="00C35645">
        <w:rPr>
          <w:rFonts w:ascii="Poppins" w:eastAsia="Times New Roman" w:hAnsi="Poppins" w:cs="Poppins"/>
          <w:color w:val="212121"/>
          <w:spacing w:val="-2"/>
          <w:sz w:val="20"/>
          <w:szCs w:val="20"/>
          <w:lang w:val="de-CH" w:eastAsia="it-IT"/>
        </w:rPr>
        <w:t xml:space="preserve"> – </w:t>
      </w:r>
      <w:r w:rsidRPr="00C35645">
        <w:rPr>
          <w:rFonts w:ascii="Poppins" w:eastAsia="Times New Roman" w:hAnsi="Poppins" w:cs="Poppins"/>
          <w:color w:val="212121"/>
          <w:spacing w:val="-2"/>
          <w:sz w:val="20"/>
          <w:szCs w:val="20"/>
          <w:lang w:val="de-CH" w:eastAsia="it-IT"/>
        </w:rPr>
        <w:t>eine Pflanze, die zu einer grö</w:t>
      </w:r>
      <w:r w:rsidR="0047360E" w:rsidRPr="00C35645">
        <w:rPr>
          <w:rFonts w:ascii="Poppins" w:eastAsia="Times New Roman" w:hAnsi="Poppins" w:cs="Poppins"/>
          <w:color w:val="212121"/>
          <w:spacing w:val="-2"/>
          <w:sz w:val="20"/>
          <w:szCs w:val="20"/>
          <w:lang w:val="de-CH" w:eastAsia="it-IT"/>
        </w:rPr>
        <w:t>ss</w:t>
      </w:r>
      <w:r w:rsidRPr="00C35645">
        <w:rPr>
          <w:rFonts w:ascii="Poppins" w:eastAsia="Times New Roman" w:hAnsi="Poppins" w:cs="Poppins"/>
          <w:color w:val="212121"/>
          <w:spacing w:val="-2"/>
          <w:sz w:val="20"/>
          <w:szCs w:val="20"/>
          <w:lang w:val="de-CH" w:eastAsia="it-IT"/>
        </w:rPr>
        <w:t xml:space="preserve">eren Artenvielfalt im Meer beiträgt und damit das Ökosystem bereichert. </w:t>
      </w:r>
      <w:r w:rsidR="0047360E" w:rsidRPr="00C35645">
        <w:rPr>
          <w:rFonts w:ascii="Poppins" w:eastAsia="Times New Roman" w:hAnsi="Poppins" w:cs="Poppins"/>
          <w:color w:val="212121"/>
          <w:spacing w:val="-2"/>
          <w:sz w:val="20"/>
          <w:szCs w:val="20"/>
          <w:lang w:val="de-CH" w:eastAsia="it-IT"/>
        </w:rPr>
        <w:t xml:space="preserve">Auch bei der Bekämpfung </w:t>
      </w:r>
      <w:r w:rsidRPr="00C35645">
        <w:rPr>
          <w:rFonts w:ascii="Poppins" w:eastAsia="Times New Roman" w:hAnsi="Poppins" w:cs="Poppins"/>
          <w:color w:val="212121"/>
          <w:spacing w:val="-2"/>
          <w:sz w:val="20"/>
          <w:szCs w:val="20"/>
          <w:lang w:val="de-CH" w:eastAsia="it-IT"/>
        </w:rPr>
        <w:t xml:space="preserve">des Klimawandels </w:t>
      </w:r>
      <w:r w:rsidR="0047360E" w:rsidRPr="00C35645">
        <w:rPr>
          <w:rFonts w:ascii="Poppins" w:eastAsia="Times New Roman" w:hAnsi="Poppins" w:cs="Poppins"/>
          <w:color w:val="212121"/>
          <w:spacing w:val="-2"/>
          <w:sz w:val="20"/>
          <w:szCs w:val="20"/>
          <w:lang w:val="de-CH" w:eastAsia="it-IT"/>
        </w:rPr>
        <w:t>kann sie eine Rolle spielen, da</w:t>
      </w:r>
      <w:r w:rsidRPr="00C35645">
        <w:rPr>
          <w:rFonts w:ascii="Poppins" w:eastAsia="Times New Roman" w:hAnsi="Poppins" w:cs="Poppins"/>
          <w:color w:val="212121"/>
          <w:spacing w:val="-2"/>
          <w:sz w:val="20"/>
          <w:szCs w:val="20"/>
          <w:lang w:val="de-CH" w:eastAsia="it-IT"/>
        </w:rPr>
        <w:t xml:space="preserve"> sie gro</w:t>
      </w:r>
      <w:r w:rsidR="0047360E" w:rsidRPr="00C35645">
        <w:rPr>
          <w:rFonts w:ascii="Poppins" w:eastAsia="Times New Roman" w:hAnsi="Poppins" w:cs="Poppins"/>
          <w:color w:val="212121"/>
          <w:spacing w:val="-2"/>
          <w:sz w:val="20"/>
          <w:szCs w:val="20"/>
          <w:lang w:val="de-CH" w:eastAsia="it-IT"/>
        </w:rPr>
        <w:t>ss</w:t>
      </w:r>
      <w:r w:rsidRPr="00C35645">
        <w:rPr>
          <w:rFonts w:ascii="Poppins" w:eastAsia="Times New Roman" w:hAnsi="Poppins" w:cs="Poppins"/>
          <w:color w:val="212121"/>
          <w:spacing w:val="-2"/>
          <w:sz w:val="20"/>
          <w:szCs w:val="20"/>
          <w:lang w:val="de-CH" w:eastAsia="it-IT"/>
        </w:rPr>
        <w:t>e Mengen an Kohlenstoff absorbiert und speichert</w:t>
      </w:r>
      <w:r w:rsidR="0047360E" w:rsidRPr="00C35645">
        <w:rPr>
          <w:rFonts w:ascii="Poppins" w:eastAsia="Times New Roman" w:hAnsi="Poppins" w:cs="Poppins"/>
          <w:color w:val="212121"/>
          <w:spacing w:val="-2"/>
          <w:sz w:val="20"/>
          <w:szCs w:val="20"/>
          <w:lang w:val="de-CH" w:eastAsia="it-IT"/>
        </w:rPr>
        <w:t>. Doch</w:t>
      </w:r>
      <w:r w:rsidRPr="00C35645">
        <w:rPr>
          <w:rFonts w:ascii="Poppins" w:eastAsia="Times New Roman" w:hAnsi="Poppins" w:cs="Poppins"/>
          <w:color w:val="212121"/>
          <w:spacing w:val="-2"/>
          <w:sz w:val="20"/>
          <w:szCs w:val="20"/>
          <w:lang w:val="de-CH" w:eastAsia="it-IT"/>
        </w:rPr>
        <w:t xml:space="preserve"> </w:t>
      </w:r>
      <w:r w:rsidR="0047360E" w:rsidRPr="00C35645">
        <w:rPr>
          <w:rFonts w:ascii="Poppins" w:eastAsia="Times New Roman" w:hAnsi="Poppins" w:cs="Poppins"/>
          <w:color w:val="212121"/>
          <w:spacing w:val="-2"/>
          <w:sz w:val="20"/>
          <w:szCs w:val="20"/>
          <w:lang w:val="de-CH" w:eastAsia="it-IT"/>
        </w:rPr>
        <w:t>v</w:t>
      </w:r>
      <w:r w:rsidRPr="00C35645">
        <w:rPr>
          <w:rFonts w:ascii="Poppins" w:eastAsia="Times New Roman" w:hAnsi="Poppins" w:cs="Poppins"/>
          <w:color w:val="212121"/>
          <w:spacing w:val="-2"/>
          <w:sz w:val="20"/>
          <w:szCs w:val="20"/>
          <w:lang w:val="de-CH" w:eastAsia="it-IT"/>
        </w:rPr>
        <w:t>or</w:t>
      </w:r>
      <w:r w:rsidR="0047360E" w:rsidRPr="00C35645">
        <w:rPr>
          <w:rFonts w:ascii="Poppins" w:eastAsia="Times New Roman" w:hAnsi="Poppins" w:cs="Poppins"/>
          <w:color w:val="212121"/>
          <w:spacing w:val="-2"/>
          <w:sz w:val="20"/>
          <w:szCs w:val="20"/>
          <w:lang w:val="de-CH" w:eastAsia="it-IT"/>
        </w:rPr>
        <w:t xml:space="preserve"> allem</w:t>
      </w:r>
      <w:r w:rsidRPr="00C35645">
        <w:rPr>
          <w:rFonts w:ascii="Poppins" w:eastAsia="Times New Roman" w:hAnsi="Poppins" w:cs="Poppins"/>
          <w:color w:val="212121"/>
          <w:spacing w:val="-2"/>
          <w:sz w:val="20"/>
          <w:szCs w:val="20"/>
          <w:lang w:val="de-CH" w:eastAsia="it-IT"/>
        </w:rPr>
        <w:t xml:space="preserve"> </w:t>
      </w:r>
      <w:r w:rsidR="0047360E" w:rsidRPr="00C35645">
        <w:rPr>
          <w:rFonts w:ascii="Poppins" w:eastAsia="Times New Roman" w:hAnsi="Poppins" w:cs="Poppins"/>
          <w:color w:val="212121"/>
          <w:spacing w:val="-2"/>
          <w:sz w:val="20"/>
          <w:szCs w:val="20"/>
          <w:lang w:val="de-CH" w:eastAsia="it-IT"/>
        </w:rPr>
        <w:t>lässt sich aus den</w:t>
      </w:r>
      <w:r w:rsidRPr="00C35645">
        <w:rPr>
          <w:rFonts w:ascii="Poppins" w:eastAsia="Times New Roman" w:hAnsi="Poppins" w:cs="Poppins"/>
          <w:color w:val="212121"/>
          <w:spacing w:val="-2"/>
          <w:sz w:val="20"/>
          <w:szCs w:val="20"/>
          <w:lang w:val="de-CH" w:eastAsia="it-IT"/>
        </w:rPr>
        <w:t xml:space="preserve"> Samen </w:t>
      </w:r>
      <w:r w:rsidR="0047360E" w:rsidRPr="00C35645">
        <w:rPr>
          <w:rFonts w:ascii="Poppins" w:eastAsia="Times New Roman" w:hAnsi="Poppins" w:cs="Poppins"/>
          <w:color w:val="212121"/>
          <w:spacing w:val="-2"/>
          <w:sz w:val="20"/>
          <w:szCs w:val="20"/>
          <w:lang w:val="de-CH" w:eastAsia="it-IT"/>
        </w:rPr>
        <w:t>von «</w:t>
      </w:r>
      <w:proofErr w:type="spellStart"/>
      <w:r w:rsidR="0047360E" w:rsidRPr="00C35645">
        <w:rPr>
          <w:rFonts w:ascii="Poppins" w:eastAsia="Times New Roman" w:hAnsi="Poppins" w:cs="Poppins"/>
          <w:color w:val="212121"/>
          <w:spacing w:val="-2"/>
          <w:sz w:val="20"/>
          <w:szCs w:val="20"/>
          <w:lang w:val="de-CH" w:eastAsia="it-IT"/>
        </w:rPr>
        <w:t>Zostera</w:t>
      </w:r>
      <w:proofErr w:type="spellEnd"/>
      <w:r w:rsidR="0047360E" w:rsidRPr="00C35645">
        <w:rPr>
          <w:rFonts w:ascii="Poppins" w:eastAsia="Times New Roman" w:hAnsi="Poppins" w:cs="Poppins"/>
          <w:color w:val="212121"/>
          <w:spacing w:val="-2"/>
          <w:sz w:val="20"/>
          <w:szCs w:val="20"/>
          <w:lang w:val="de-CH" w:eastAsia="it-IT"/>
        </w:rPr>
        <w:t xml:space="preserve"> Marina» </w:t>
      </w:r>
      <w:r w:rsidRPr="00C35645">
        <w:rPr>
          <w:rFonts w:ascii="Poppins" w:eastAsia="Times New Roman" w:hAnsi="Poppins" w:cs="Poppins"/>
          <w:color w:val="212121"/>
          <w:spacing w:val="-2"/>
          <w:sz w:val="20"/>
          <w:szCs w:val="20"/>
          <w:lang w:val="de-CH" w:eastAsia="it-IT"/>
        </w:rPr>
        <w:t xml:space="preserve">ein </w:t>
      </w:r>
      <w:r w:rsidR="0047360E" w:rsidRPr="00C35645">
        <w:rPr>
          <w:rFonts w:ascii="Poppins" w:eastAsia="Times New Roman" w:hAnsi="Poppins" w:cs="Poppins"/>
          <w:color w:val="212121"/>
          <w:spacing w:val="-2"/>
          <w:sz w:val="20"/>
          <w:szCs w:val="20"/>
          <w:lang w:val="de-CH" w:eastAsia="it-IT"/>
        </w:rPr>
        <w:t>«</w:t>
      </w:r>
      <w:r w:rsidRPr="00C35645">
        <w:rPr>
          <w:rFonts w:ascii="Poppins" w:eastAsia="Times New Roman" w:hAnsi="Poppins" w:cs="Poppins"/>
          <w:color w:val="212121"/>
          <w:spacing w:val="-2"/>
          <w:sz w:val="20"/>
          <w:szCs w:val="20"/>
          <w:lang w:val="de-CH" w:eastAsia="it-IT"/>
        </w:rPr>
        <w:t>Superfood</w:t>
      </w:r>
      <w:r w:rsidR="0047360E" w:rsidRPr="00C35645">
        <w:rPr>
          <w:rFonts w:ascii="Poppins" w:eastAsia="Times New Roman" w:hAnsi="Poppins" w:cs="Poppins"/>
          <w:color w:val="212121"/>
          <w:spacing w:val="-2"/>
          <w:sz w:val="20"/>
          <w:szCs w:val="20"/>
          <w:lang w:val="de-CH" w:eastAsia="it-IT"/>
        </w:rPr>
        <w:t xml:space="preserve">» </w:t>
      </w:r>
      <w:r w:rsidRPr="00C35645">
        <w:rPr>
          <w:rFonts w:ascii="Poppins" w:eastAsia="Times New Roman" w:hAnsi="Poppins" w:cs="Poppins"/>
          <w:color w:val="212121"/>
          <w:spacing w:val="-2"/>
          <w:sz w:val="20"/>
          <w:szCs w:val="20"/>
          <w:lang w:val="de-CH" w:eastAsia="it-IT"/>
        </w:rPr>
        <w:t xml:space="preserve">produzieren, das eine künftige Lösung für Probleme </w:t>
      </w:r>
      <w:r w:rsidR="0047360E" w:rsidRPr="00C35645">
        <w:rPr>
          <w:rFonts w:ascii="Poppins" w:eastAsia="Times New Roman" w:hAnsi="Poppins" w:cs="Poppins"/>
          <w:color w:val="212121"/>
          <w:spacing w:val="-2"/>
          <w:sz w:val="20"/>
          <w:szCs w:val="20"/>
          <w:lang w:val="de-CH" w:eastAsia="it-IT"/>
        </w:rPr>
        <w:t>wie</w:t>
      </w:r>
      <w:r w:rsidRPr="00C35645">
        <w:rPr>
          <w:rFonts w:ascii="Poppins" w:eastAsia="Times New Roman" w:hAnsi="Poppins" w:cs="Poppins"/>
          <w:color w:val="212121"/>
          <w:spacing w:val="-2"/>
          <w:sz w:val="20"/>
          <w:szCs w:val="20"/>
          <w:lang w:val="de-CH" w:eastAsia="it-IT"/>
        </w:rPr>
        <w:t xml:space="preserve"> Hunger und Unterernährung darstellen könnte. Dank der Unterstützung durch die Costa </w:t>
      </w:r>
      <w:r w:rsidR="0047360E" w:rsidRPr="00C35645">
        <w:rPr>
          <w:rFonts w:ascii="Poppins" w:eastAsia="Times New Roman" w:hAnsi="Poppins" w:cs="Poppins"/>
          <w:color w:val="212121"/>
          <w:spacing w:val="-2"/>
          <w:sz w:val="20"/>
          <w:szCs w:val="20"/>
          <w:lang w:val="de-CH" w:eastAsia="it-IT"/>
        </w:rPr>
        <w:t xml:space="preserve">Crociere </w:t>
      </w:r>
      <w:proofErr w:type="spellStart"/>
      <w:r w:rsidR="0047360E" w:rsidRPr="00C35645">
        <w:rPr>
          <w:rFonts w:ascii="Poppins" w:eastAsia="Times New Roman" w:hAnsi="Poppins" w:cs="Poppins"/>
          <w:color w:val="212121"/>
          <w:spacing w:val="-2"/>
          <w:sz w:val="20"/>
          <w:szCs w:val="20"/>
          <w:lang w:val="de-CH" w:eastAsia="it-IT"/>
        </w:rPr>
        <w:t>Foundation</w:t>
      </w:r>
      <w:proofErr w:type="spellEnd"/>
      <w:r w:rsidR="0047360E" w:rsidRPr="00C35645">
        <w:rPr>
          <w:rFonts w:ascii="Poppins" w:eastAsia="Times New Roman" w:hAnsi="Poppins" w:cs="Poppins"/>
          <w:color w:val="212121"/>
          <w:spacing w:val="-2"/>
          <w:sz w:val="20"/>
          <w:szCs w:val="20"/>
          <w:lang w:val="de-CH" w:eastAsia="it-IT"/>
        </w:rPr>
        <w:t xml:space="preserve"> </w:t>
      </w:r>
      <w:r w:rsidRPr="00C35645">
        <w:rPr>
          <w:rFonts w:ascii="Poppins" w:eastAsia="Times New Roman" w:hAnsi="Poppins" w:cs="Poppins"/>
          <w:color w:val="212121"/>
          <w:spacing w:val="-2"/>
          <w:sz w:val="20"/>
          <w:szCs w:val="20"/>
          <w:lang w:val="de-CH" w:eastAsia="it-IT"/>
        </w:rPr>
        <w:t xml:space="preserve">kann die Anbaufläche des </w:t>
      </w:r>
      <w:r w:rsidR="0047360E" w:rsidRPr="00C35645">
        <w:rPr>
          <w:rFonts w:ascii="Poppins" w:eastAsia="Times New Roman" w:hAnsi="Poppins" w:cs="Poppins"/>
          <w:color w:val="212121"/>
          <w:spacing w:val="-2"/>
          <w:sz w:val="20"/>
          <w:szCs w:val="20"/>
          <w:lang w:val="de-CH" w:eastAsia="it-IT"/>
        </w:rPr>
        <w:t>«</w:t>
      </w:r>
      <w:r w:rsidRPr="00C35645">
        <w:rPr>
          <w:rFonts w:ascii="Poppins" w:eastAsia="Times New Roman" w:hAnsi="Poppins" w:cs="Poppins"/>
          <w:color w:val="212121"/>
          <w:spacing w:val="-2"/>
          <w:sz w:val="20"/>
          <w:szCs w:val="20"/>
          <w:lang w:val="de-CH" w:eastAsia="it-IT"/>
        </w:rPr>
        <w:t>Meeresgartens</w:t>
      </w:r>
      <w:r w:rsidR="0047360E" w:rsidRPr="00C35645">
        <w:rPr>
          <w:rFonts w:ascii="Poppins" w:eastAsia="Times New Roman" w:hAnsi="Poppins" w:cs="Poppins"/>
          <w:color w:val="212121"/>
          <w:spacing w:val="-2"/>
          <w:sz w:val="20"/>
          <w:szCs w:val="20"/>
          <w:lang w:val="de-CH" w:eastAsia="it-IT"/>
        </w:rPr>
        <w:t>»</w:t>
      </w:r>
      <w:r w:rsidRPr="00C35645">
        <w:rPr>
          <w:rFonts w:ascii="Poppins" w:eastAsia="Times New Roman" w:hAnsi="Poppins" w:cs="Poppins"/>
          <w:color w:val="212121"/>
          <w:spacing w:val="-2"/>
          <w:sz w:val="20"/>
          <w:szCs w:val="20"/>
          <w:lang w:val="de-CH" w:eastAsia="it-IT"/>
        </w:rPr>
        <w:t>, die derzeit etwa 3000 m</w:t>
      </w:r>
      <w:r w:rsidRPr="00C35645">
        <w:rPr>
          <w:rFonts w:ascii="Poppins" w:eastAsia="Times New Roman" w:hAnsi="Poppins" w:cs="Poppins"/>
          <w:color w:val="212121"/>
          <w:spacing w:val="-2"/>
          <w:sz w:val="20"/>
          <w:szCs w:val="20"/>
          <w:vertAlign w:val="superscript"/>
          <w:lang w:val="de-CH" w:eastAsia="it-IT"/>
        </w:rPr>
        <w:t>2</w:t>
      </w:r>
      <w:r w:rsidRPr="00C35645">
        <w:rPr>
          <w:rFonts w:ascii="Poppins" w:eastAsia="Times New Roman" w:hAnsi="Poppins" w:cs="Poppins"/>
          <w:color w:val="212121"/>
          <w:spacing w:val="-2"/>
          <w:sz w:val="20"/>
          <w:szCs w:val="20"/>
          <w:lang w:val="de-CH" w:eastAsia="it-IT"/>
        </w:rPr>
        <w:t xml:space="preserve"> beträgt, erweitert </w:t>
      </w:r>
      <w:r w:rsidR="0047360E" w:rsidRPr="00C35645">
        <w:rPr>
          <w:rFonts w:ascii="Poppins" w:eastAsia="Times New Roman" w:hAnsi="Poppins" w:cs="Poppins"/>
          <w:color w:val="212121"/>
          <w:spacing w:val="-2"/>
          <w:sz w:val="20"/>
          <w:szCs w:val="20"/>
          <w:lang w:val="de-CH" w:eastAsia="it-IT"/>
        </w:rPr>
        <w:t>und «</w:t>
      </w:r>
      <w:proofErr w:type="spellStart"/>
      <w:r w:rsidRPr="00C35645">
        <w:rPr>
          <w:rFonts w:ascii="Poppins" w:eastAsia="Times New Roman" w:hAnsi="Poppins" w:cs="Poppins"/>
          <w:color w:val="212121"/>
          <w:spacing w:val="-2"/>
          <w:sz w:val="20"/>
          <w:szCs w:val="20"/>
          <w:lang w:val="de-CH" w:eastAsia="it-IT"/>
        </w:rPr>
        <w:t>Zostera</w:t>
      </w:r>
      <w:proofErr w:type="spellEnd"/>
      <w:r w:rsidRPr="00C35645">
        <w:rPr>
          <w:rFonts w:ascii="Poppins" w:eastAsia="Times New Roman" w:hAnsi="Poppins" w:cs="Poppins"/>
          <w:color w:val="212121"/>
          <w:spacing w:val="-2"/>
          <w:sz w:val="20"/>
          <w:szCs w:val="20"/>
          <w:lang w:val="de-CH" w:eastAsia="it-IT"/>
        </w:rPr>
        <w:t xml:space="preserve"> </w:t>
      </w:r>
      <w:r w:rsidR="0047360E" w:rsidRPr="00C35645">
        <w:rPr>
          <w:rFonts w:ascii="Poppins" w:eastAsia="Times New Roman" w:hAnsi="Poppins" w:cs="Poppins"/>
          <w:color w:val="212121"/>
          <w:spacing w:val="-2"/>
          <w:sz w:val="20"/>
          <w:szCs w:val="20"/>
          <w:lang w:val="de-CH" w:eastAsia="it-IT"/>
        </w:rPr>
        <w:t>M</w:t>
      </w:r>
      <w:r w:rsidRPr="00C35645">
        <w:rPr>
          <w:rFonts w:ascii="Poppins" w:eastAsia="Times New Roman" w:hAnsi="Poppins" w:cs="Poppins"/>
          <w:color w:val="212121"/>
          <w:spacing w:val="-2"/>
          <w:sz w:val="20"/>
          <w:szCs w:val="20"/>
          <w:lang w:val="de-CH" w:eastAsia="it-IT"/>
        </w:rPr>
        <w:t>arina</w:t>
      </w:r>
      <w:r w:rsidR="0047360E" w:rsidRPr="00C35645">
        <w:rPr>
          <w:rFonts w:ascii="Poppins" w:eastAsia="Times New Roman" w:hAnsi="Poppins" w:cs="Poppins"/>
          <w:color w:val="212121"/>
          <w:spacing w:val="-2"/>
          <w:sz w:val="20"/>
          <w:szCs w:val="20"/>
          <w:lang w:val="de-CH" w:eastAsia="it-IT"/>
        </w:rPr>
        <w:t>»</w:t>
      </w:r>
      <w:r w:rsidRPr="00C35645">
        <w:rPr>
          <w:rFonts w:ascii="Poppins" w:eastAsia="Times New Roman" w:hAnsi="Poppins" w:cs="Poppins"/>
          <w:color w:val="212121"/>
          <w:spacing w:val="-2"/>
          <w:sz w:val="20"/>
          <w:szCs w:val="20"/>
          <w:lang w:val="de-CH" w:eastAsia="it-IT"/>
        </w:rPr>
        <w:t xml:space="preserve"> in neue Küstengebiete exportier</w:t>
      </w:r>
      <w:r w:rsidR="0047360E" w:rsidRPr="00C35645">
        <w:rPr>
          <w:rFonts w:ascii="Poppins" w:eastAsia="Times New Roman" w:hAnsi="Poppins" w:cs="Poppins"/>
          <w:color w:val="212121"/>
          <w:spacing w:val="-2"/>
          <w:sz w:val="20"/>
          <w:szCs w:val="20"/>
          <w:lang w:val="de-CH" w:eastAsia="it-IT"/>
        </w:rPr>
        <w:t>t werd</w:t>
      </w:r>
      <w:r w:rsidRPr="00C35645">
        <w:rPr>
          <w:rFonts w:ascii="Poppins" w:eastAsia="Times New Roman" w:hAnsi="Poppins" w:cs="Poppins"/>
          <w:color w:val="212121"/>
          <w:spacing w:val="-2"/>
          <w:sz w:val="20"/>
          <w:szCs w:val="20"/>
          <w:lang w:val="de-CH" w:eastAsia="it-IT"/>
        </w:rPr>
        <w:t xml:space="preserve">en. </w:t>
      </w:r>
    </w:p>
    <w:p w14:paraId="300C238D" w14:textId="0E580280" w:rsidR="00D06E8F" w:rsidRDefault="00D06E8F" w:rsidP="00D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p>
    <w:p w14:paraId="26FE6239" w14:textId="66ADF784" w:rsidR="00E06276" w:rsidRPr="00E06276" w:rsidRDefault="00E06276"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r w:rsidRPr="00E06276">
        <w:rPr>
          <w:rFonts w:ascii="Poppins" w:eastAsia="Times New Roman" w:hAnsi="Poppins" w:cs="Poppins"/>
          <w:color w:val="212121"/>
          <w:sz w:val="20"/>
          <w:szCs w:val="20"/>
          <w:lang w:val="de-CH" w:eastAsia="it-IT"/>
        </w:rPr>
        <w:t xml:space="preserve">Mario Zanetti, Präsident von Costa </w:t>
      </w:r>
      <w:r w:rsidR="00C35645">
        <w:rPr>
          <w:rFonts w:ascii="Poppins" w:eastAsia="Times New Roman" w:hAnsi="Poppins" w:cs="Poppins"/>
          <w:color w:val="212121"/>
          <w:sz w:val="20"/>
          <w:szCs w:val="20"/>
          <w:lang w:val="de-CH" w:eastAsia="it-IT"/>
        </w:rPr>
        <w:t>Crociere</w:t>
      </w:r>
      <w:r w:rsidRPr="00E06276">
        <w:rPr>
          <w:rFonts w:ascii="Poppins" w:eastAsia="Times New Roman" w:hAnsi="Poppins" w:cs="Poppins"/>
          <w:color w:val="212121"/>
          <w:sz w:val="20"/>
          <w:szCs w:val="20"/>
          <w:lang w:val="de-CH" w:eastAsia="it-IT"/>
        </w:rPr>
        <w:t xml:space="preserve">, kommentierte: </w:t>
      </w:r>
      <w:r w:rsidR="0047360E">
        <w:rPr>
          <w:rFonts w:ascii="Poppins" w:eastAsia="Times New Roman" w:hAnsi="Poppins" w:cs="Poppins"/>
          <w:color w:val="212121"/>
          <w:sz w:val="20"/>
          <w:szCs w:val="20"/>
          <w:lang w:val="de-CH" w:eastAsia="it-IT"/>
        </w:rPr>
        <w:t>«</w:t>
      </w:r>
      <w:r w:rsidRPr="00E06276">
        <w:rPr>
          <w:rFonts w:ascii="Poppins" w:eastAsia="Times New Roman" w:hAnsi="Poppins" w:cs="Poppins"/>
          <w:color w:val="212121"/>
          <w:sz w:val="20"/>
          <w:szCs w:val="20"/>
          <w:lang w:val="de-CH" w:eastAsia="it-IT"/>
        </w:rPr>
        <w:t>Es ist eine gro</w:t>
      </w:r>
      <w:r w:rsidR="0047360E">
        <w:rPr>
          <w:rFonts w:ascii="Poppins" w:eastAsia="Times New Roman" w:hAnsi="Poppins" w:cs="Poppins"/>
          <w:color w:val="212121"/>
          <w:sz w:val="20"/>
          <w:szCs w:val="20"/>
          <w:lang w:val="de-CH" w:eastAsia="it-IT"/>
        </w:rPr>
        <w:t>ss</w:t>
      </w:r>
      <w:r w:rsidRPr="00E06276">
        <w:rPr>
          <w:rFonts w:ascii="Poppins" w:eastAsia="Times New Roman" w:hAnsi="Poppins" w:cs="Poppins"/>
          <w:color w:val="212121"/>
          <w:sz w:val="20"/>
          <w:szCs w:val="20"/>
          <w:lang w:val="de-CH" w:eastAsia="it-IT"/>
        </w:rPr>
        <w:t>e Freude, die Taufe unserer Costa Toscana in Barcelona zu feiern, einer Stadt, der wir uns besonders verbunden fühlen und in der wir seit Beginn unserer Geschichte zu</w:t>
      </w:r>
      <w:r w:rsidR="00C35645">
        <w:rPr>
          <w:rFonts w:ascii="Poppins" w:eastAsia="Times New Roman" w:hAnsi="Poppins" w:cs="Poppins"/>
          <w:color w:val="212121"/>
          <w:sz w:val="20"/>
          <w:szCs w:val="20"/>
          <w:lang w:val="de-CH" w:eastAsia="it-IT"/>
        </w:rPr>
        <w:t>h</w:t>
      </w:r>
      <w:r w:rsidRPr="00E06276">
        <w:rPr>
          <w:rFonts w:ascii="Poppins" w:eastAsia="Times New Roman" w:hAnsi="Poppins" w:cs="Poppins"/>
          <w:color w:val="212121"/>
          <w:sz w:val="20"/>
          <w:szCs w:val="20"/>
          <w:lang w:val="de-CH" w:eastAsia="it-IT"/>
        </w:rPr>
        <w:t xml:space="preserve">ause sind. </w:t>
      </w:r>
      <w:r w:rsidR="00F16426">
        <w:rPr>
          <w:rFonts w:ascii="Poppins" w:eastAsia="Times New Roman" w:hAnsi="Poppins" w:cs="Poppins"/>
          <w:color w:val="212121"/>
          <w:sz w:val="20"/>
          <w:szCs w:val="20"/>
          <w:lang w:val="de-CH" w:eastAsia="it-IT"/>
        </w:rPr>
        <w:t>Mit unserem Event feiern wir</w:t>
      </w:r>
      <w:r w:rsidR="00F16426" w:rsidRPr="00F16426">
        <w:rPr>
          <w:rFonts w:ascii="Poppins" w:eastAsia="Times New Roman" w:hAnsi="Poppins" w:cs="Poppins"/>
          <w:color w:val="212121"/>
          <w:sz w:val="20"/>
          <w:szCs w:val="20"/>
          <w:lang w:val="de-CH" w:eastAsia="it-IT"/>
        </w:rPr>
        <w:t xml:space="preserve"> den </w:t>
      </w:r>
      <w:r w:rsidR="00F16426" w:rsidRPr="00F16426">
        <w:rPr>
          <w:rFonts w:ascii="Poppins" w:eastAsia="Times New Roman" w:hAnsi="Poppins" w:cs="Poppins"/>
          <w:color w:val="212121"/>
          <w:sz w:val="20"/>
          <w:szCs w:val="20"/>
          <w:lang w:val="de-CH" w:eastAsia="it-IT"/>
        </w:rPr>
        <w:lastRenderedPageBreak/>
        <w:t xml:space="preserve">Beginn eines Sommers, der die freudige </w:t>
      </w:r>
      <w:r w:rsidR="00F16426">
        <w:rPr>
          <w:rFonts w:ascii="Poppins" w:eastAsia="Times New Roman" w:hAnsi="Poppins" w:cs="Poppins"/>
          <w:color w:val="212121"/>
          <w:sz w:val="20"/>
          <w:szCs w:val="20"/>
          <w:lang w:val="de-CH" w:eastAsia="it-IT"/>
        </w:rPr>
        <w:t>Rückkehr</w:t>
      </w:r>
      <w:r w:rsidR="00F16426" w:rsidRPr="00F16426">
        <w:rPr>
          <w:rFonts w:ascii="Poppins" w:eastAsia="Times New Roman" w:hAnsi="Poppins" w:cs="Poppins"/>
          <w:color w:val="212121"/>
          <w:sz w:val="20"/>
          <w:szCs w:val="20"/>
          <w:lang w:val="de-CH" w:eastAsia="it-IT"/>
        </w:rPr>
        <w:t xml:space="preserve"> </w:t>
      </w:r>
      <w:r w:rsidR="00F16426">
        <w:rPr>
          <w:rFonts w:ascii="Poppins" w:eastAsia="Times New Roman" w:hAnsi="Poppins" w:cs="Poppins"/>
          <w:color w:val="212121"/>
          <w:sz w:val="20"/>
          <w:szCs w:val="20"/>
          <w:lang w:val="de-CH" w:eastAsia="it-IT"/>
        </w:rPr>
        <w:t>zu</w:t>
      </w:r>
      <w:r w:rsidR="00F16426" w:rsidRPr="00F16426">
        <w:rPr>
          <w:rFonts w:ascii="Poppins" w:eastAsia="Times New Roman" w:hAnsi="Poppins" w:cs="Poppins"/>
          <w:color w:val="212121"/>
          <w:sz w:val="20"/>
          <w:szCs w:val="20"/>
          <w:lang w:val="de-CH" w:eastAsia="it-IT"/>
        </w:rPr>
        <w:t xml:space="preserve"> Reisen und </w:t>
      </w:r>
      <w:r w:rsidR="00F16426">
        <w:rPr>
          <w:rFonts w:ascii="Poppins" w:eastAsia="Times New Roman" w:hAnsi="Poppins" w:cs="Poppins"/>
          <w:color w:val="212121"/>
          <w:sz w:val="20"/>
          <w:szCs w:val="20"/>
          <w:lang w:val="de-CH" w:eastAsia="it-IT"/>
        </w:rPr>
        <w:t>Ferien</w:t>
      </w:r>
      <w:r w:rsidR="00F16426" w:rsidRPr="00F16426">
        <w:rPr>
          <w:rFonts w:ascii="Poppins" w:eastAsia="Times New Roman" w:hAnsi="Poppins" w:cs="Poppins"/>
          <w:color w:val="212121"/>
          <w:sz w:val="20"/>
          <w:szCs w:val="20"/>
          <w:lang w:val="de-CH" w:eastAsia="it-IT"/>
        </w:rPr>
        <w:t xml:space="preserve"> markiert. </w:t>
      </w:r>
      <w:r w:rsidRPr="00E06276">
        <w:rPr>
          <w:rFonts w:ascii="Poppins" w:eastAsia="Times New Roman" w:hAnsi="Poppins" w:cs="Poppins"/>
          <w:color w:val="212121"/>
          <w:sz w:val="20"/>
          <w:szCs w:val="20"/>
          <w:lang w:val="de-CH" w:eastAsia="it-IT"/>
        </w:rPr>
        <w:t>Die Veranstaltung zeigt auch die Exzellenz des Costa</w:t>
      </w:r>
      <w:r w:rsidR="007D6E9F">
        <w:rPr>
          <w:rFonts w:ascii="Poppins" w:eastAsia="Times New Roman" w:hAnsi="Poppins" w:cs="Poppins"/>
          <w:color w:val="212121"/>
          <w:sz w:val="20"/>
          <w:szCs w:val="20"/>
          <w:lang w:val="de-CH" w:eastAsia="it-IT"/>
        </w:rPr>
        <w:t xml:space="preserve"> P</w:t>
      </w:r>
      <w:r w:rsidR="0047360E">
        <w:rPr>
          <w:rFonts w:ascii="Poppins" w:eastAsia="Times New Roman" w:hAnsi="Poppins" w:cs="Poppins"/>
          <w:color w:val="212121"/>
          <w:sz w:val="20"/>
          <w:szCs w:val="20"/>
          <w:lang w:val="de-CH" w:eastAsia="it-IT"/>
        </w:rPr>
        <w:t>rodukts</w:t>
      </w:r>
      <w:r w:rsidRPr="00E06276">
        <w:rPr>
          <w:rFonts w:ascii="Poppins" w:eastAsia="Times New Roman" w:hAnsi="Poppins" w:cs="Poppins"/>
          <w:color w:val="212121"/>
          <w:sz w:val="20"/>
          <w:szCs w:val="20"/>
          <w:lang w:val="de-CH" w:eastAsia="it-IT"/>
        </w:rPr>
        <w:t xml:space="preserve"> in allen Bereichen, von der Spitzengastronomie über hochwertige Unterhaltung bis hin zu einzigartigen Erlebnissen an Land.</w:t>
      </w:r>
      <w:r w:rsidR="0047360E">
        <w:rPr>
          <w:rFonts w:ascii="Poppins" w:eastAsia="Times New Roman" w:hAnsi="Poppins" w:cs="Poppins"/>
          <w:color w:val="212121"/>
          <w:sz w:val="20"/>
          <w:szCs w:val="20"/>
          <w:lang w:val="de-CH" w:eastAsia="it-IT"/>
        </w:rPr>
        <w:t>»</w:t>
      </w:r>
      <w:r w:rsidRPr="00E06276">
        <w:rPr>
          <w:rFonts w:ascii="Poppins" w:eastAsia="Times New Roman" w:hAnsi="Poppins" w:cs="Poppins"/>
          <w:color w:val="212121"/>
          <w:sz w:val="20"/>
          <w:szCs w:val="20"/>
          <w:lang w:val="de-CH" w:eastAsia="it-IT"/>
        </w:rPr>
        <w:t xml:space="preserve"> Jüngsten Marktforschungsergebnissen zufolge träum</w:t>
      </w:r>
      <w:r w:rsidR="0047360E">
        <w:rPr>
          <w:rFonts w:ascii="Poppins" w:eastAsia="Times New Roman" w:hAnsi="Poppins" w:cs="Poppins"/>
          <w:color w:val="212121"/>
          <w:sz w:val="20"/>
          <w:szCs w:val="20"/>
          <w:lang w:val="de-CH" w:eastAsia="it-IT"/>
        </w:rPr>
        <w:t>t</w:t>
      </w:r>
      <w:r w:rsidRPr="00E06276">
        <w:rPr>
          <w:rFonts w:ascii="Poppins" w:eastAsia="Times New Roman" w:hAnsi="Poppins" w:cs="Poppins"/>
          <w:color w:val="212121"/>
          <w:sz w:val="20"/>
          <w:szCs w:val="20"/>
          <w:lang w:val="de-CH" w:eastAsia="it-IT"/>
        </w:rPr>
        <w:t xml:space="preserve">en fast 14 Millionen Europäer davon, in den nächsten </w:t>
      </w:r>
      <w:r w:rsidR="0047360E">
        <w:rPr>
          <w:rFonts w:ascii="Poppins" w:eastAsia="Times New Roman" w:hAnsi="Poppins" w:cs="Poppins"/>
          <w:color w:val="212121"/>
          <w:sz w:val="20"/>
          <w:szCs w:val="20"/>
          <w:lang w:val="de-CH" w:eastAsia="it-IT"/>
        </w:rPr>
        <w:t>zwölf</w:t>
      </w:r>
      <w:r w:rsidRPr="00E06276">
        <w:rPr>
          <w:rFonts w:ascii="Poppins" w:eastAsia="Times New Roman" w:hAnsi="Poppins" w:cs="Poppins"/>
          <w:color w:val="212121"/>
          <w:sz w:val="20"/>
          <w:szCs w:val="20"/>
          <w:lang w:val="de-CH" w:eastAsia="it-IT"/>
        </w:rPr>
        <w:t xml:space="preserve"> Monaten eine Kreuzfahrt zu unternehmen</w:t>
      </w:r>
      <w:r w:rsidR="0047360E">
        <w:rPr>
          <w:rFonts w:ascii="Poppins" w:eastAsia="Times New Roman" w:hAnsi="Poppins" w:cs="Poppins"/>
          <w:color w:val="212121"/>
          <w:sz w:val="20"/>
          <w:szCs w:val="20"/>
          <w:lang w:val="de-CH" w:eastAsia="it-IT"/>
        </w:rPr>
        <w:t xml:space="preserve">. Und </w:t>
      </w:r>
      <w:r w:rsidRPr="00E06276">
        <w:rPr>
          <w:rFonts w:ascii="Poppins" w:eastAsia="Times New Roman" w:hAnsi="Poppins" w:cs="Poppins"/>
          <w:color w:val="212121"/>
          <w:sz w:val="20"/>
          <w:szCs w:val="20"/>
          <w:lang w:val="de-CH" w:eastAsia="it-IT"/>
        </w:rPr>
        <w:t>Kreuzfahrten gehör</w:t>
      </w:r>
      <w:r w:rsidR="0047360E">
        <w:rPr>
          <w:rFonts w:ascii="Poppins" w:eastAsia="Times New Roman" w:hAnsi="Poppins" w:cs="Poppins"/>
          <w:color w:val="212121"/>
          <w:sz w:val="20"/>
          <w:szCs w:val="20"/>
          <w:lang w:val="de-CH" w:eastAsia="it-IT"/>
        </w:rPr>
        <w:t>t</w:t>
      </w:r>
      <w:r w:rsidRPr="00E06276">
        <w:rPr>
          <w:rFonts w:ascii="Poppins" w:eastAsia="Times New Roman" w:hAnsi="Poppins" w:cs="Poppins"/>
          <w:color w:val="212121"/>
          <w:sz w:val="20"/>
          <w:szCs w:val="20"/>
          <w:lang w:val="de-CH" w:eastAsia="it-IT"/>
        </w:rPr>
        <w:t>en zu den Reisen mit dem grö</w:t>
      </w:r>
      <w:r w:rsidR="0047360E">
        <w:rPr>
          <w:rFonts w:ascii="Poppins" w:eastAsia="Times New Roman" w:hAnsi="Poppins" w:cs="Poppins"/>
          <w:color w:val="212121"/>
          <w:sz w:val="20"/>
          <w:szCs w:val="20"/>
          <w:lang w:val="de-CH" w:eastAsia="it-IT"/>
        </w:rPr>
        <w:t>ss</w:t>
      </w:r>
      <w:r w:rsidRPr="00E06276">
        <w:rPr>
          <w:rFonts w:ascii="Poppins" w:eastAsia="Times New Roman" w:hAnsi="Poppins" w:cs="Poppins"/>
          <w:color w:val="212121"/>
          <w:sz w:val="20"/>
          <w:szCs w:val="20"/>
          <w:lang w:val="de-CH" w:eastAsia="it-IT"/>
        </w:rPr>
        <w:t>ten Potenzial, um d</w:t>
      </w:r>
      <w:r w:rsidR="0047360E">
        <w:rPr>
          <w:rFonts w:ascii="Poppins" w:eastAsia="Times New Roman" w:hAnsi="Poppins" w:cs="Poppins"/>
          <w:color w:val="212121"/>
          <w:sz w:val="20"/>
          <w:szCs w:val="20"/>
          <w:lang w:val="de-CH" w:eastAsia="it-IT"/>
        </w:rPr>
        <w:t>as</w:t>
      </w:r>
      <w:r w:rsidRPr="00E06276">
        <w:rPr>
          <w:rFonts w:ascii="Poppins" w:eastAsia="Times New Roman" w:hAnsi="Poppins" w:cs="Poppins"/>
          <w:color w:val="212121"/>
          <w:sz w:val="20"/>
          <w:szCs w:val="20"/>
          <w:lang w:val="de-CH" w:eastAsia="it-IT"/>
        </w:rPr>
        <w:t xml:space="preserve"> Bedürfnis der Erkundung von Reisezielen zu erfüllen</w:t>
      </w:r>
      <w:r w:rsidR="00410A33" w:rsidRPr="00E06276">
        <w:rPr>
          <w:rFonts w:ascii="Poppins" w:eastAsia="Times New Roman" w:hAnsi="Poppins" w:cs="Poppins"/>
          <w:color w:val="212121"/>
          <w:sz w:val="20"/>
          <w:szCs w:val="20"/>
          <w:lang w:val="de-CH" w:eastAsia="it-IT"/>
        </w:rPr>
        <w:t xml:space="preserve">, </w:t>
      </w:r>
      <w:r w:rsidR="00410A33">
        <w:rPr>
          <w:rFonts w:ascii="Poppins" w:eastAsia="Times New Roman" w:hAnsi="Poppins" w:cs="Poppins"/>
          <w:color w:val="212121"/>
          <w:sz w:val="20"/>
          <w:szCs w:val="20"/>
          <w:lang w:val="de-CH" w:eastAsia="it-IT"/>
        </w:rPr>
        <w:t>so Zanetti weiter</w:t>
      </w:r>
      <w:r w:rsidRPr="00E06276">
        <w:rPr>
          <w:rFonts w:ascii="Poppins" w:eastAsia="Times New Roman" w:hAnsi="Poppins" w:cs="Poppins"/>
          <w:color w:val="212121"/>
          <w:sz w:val="20"/>
          <w:szCs w:val="20"/>
          <w:lang w:val="de-CH" w:eastAsia="it-IT"/>
        </w:rPr>
        <w:t xml:space="preserve">.  </w:t>
      </w:r>
      <w:r w:rsidR="00410A33">
        <w:rPr>
          <w:rFonts w:ascii="Poppins" w:eastAsia="Times New Roman" w:hAnsi="Poppins" w:cs="Poppins"/>
          <w:color w:val="212121"/>
          <w:sz w:val="20"/>
          <w:szCs w:val="20"/>
          <w:lang w:val="de-CH" w:eastAsia="it-IT"/>
        </w:rPr>
        <w:t>«</w:t>
      </w:r>
      <w:r w:rsidRPr="00E06276">
        <w:rPr>
          <w:rFonts w:ascii="Poppins" w:eastAsia="Times New Roman" w:hAnsi="Poppins" w:cs="Poppins"/>
          <w:color w:val="212121"/>
          <w:sz w:val="20"/>
          <w:szCs w:val="20"/>
          <w:lang w:val="de-CH" w:eastAsia="it-IT"/>
        </w:rPr>
        <w:t xml:space="preserve">Wir müssen diesen Aufschwung nutzen, um einen nachhaltigeren Tourismus zu fördern, der die Umwelt respektiert und die lokalen Gemeinschaften wertschätzt. Unser Engagement zeigt sich nicht nur in technologisch fortschrittlichen Schiffen wie der Costa Toscana mit LNG-Antrieb, sondern auch in der Unterstützung innovativer Projekte, die über den Tourismussektor hinausgehen, wie etwa das Projekt von </w:t>
      </w:r>
      <w:r w:rsidR="00410A33">
        <w:rPr>
          <w:rFonts w:ascii="Poppins" w:eastAsia="Times New Roman" w:hAnsi="Poppins" w:cs="Poppins"/>
          <w:color w:val="212121"/>
          <w:sz w:val="20"/>
          <w:szCs w:val="20"/>
          <w:lang w:val="de-CH" w:eastAsia="it-IT"/>
        </w:rPr>
        <w:t>Küchenchef</w:t>
      </w:r>
      <w:r w:rsidRPr="00E06276">
        <w:rPr>
          <w:rFonts w:ascii="Poppins" w:eastAsia="Times New Roman" w:hAnsi="Poppins" w:cs="Poppins"/>
          <w:color w:val="212121"/>
          <w:sz w:val="20"/>
          <w:szCs w:val="20"/>
          <w:lang w:val="de-CH" w:eastAsia="it-IT"/>
        </w:rPr>
        <w:t xml:space="preserve"> Ángel León.</w:t>
      </w:r>
      <w:r w:rsidR="00410A33">
        <w:rPr>
          <w:rFonts w:ascii="Poppins" w:eastAsia="Times New Roman" w:hAnsi="Poppins" w:cs="Poppins"/>
          <w:color w:val="212121"/>
          <w:sz w:val="20"/>
          <w:szCs w:val="20"/>
          <w:lang w:val="de-CH" w:eastAsia="it-IT"/>
        </w:rPr>
        <w:t>»</w:t>
      </w:r>
    </w:p>
    <w:p w14:paraId="080ADF01" w14:textId="77777777" w:rsidR="00E06276" w:rsidRPr="00E06276" w:rsidRDefault="00E06276"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p>
    <w:p w14:paraId="2419E8FB" w14:textId="57513716" w:rsidR="00E06276" w:rsidRPr="001A3654" w:rsidRDefault="001A3654"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b/>
          <w:color w:val="212121"/>
          <w:sz w:val="20"/>
          <w:szCs w:val="20"/>
          <w:lang w:val="de-CH" w:eastAsia="it-IT"/>
        </w:rPr>
      </w:pPr>
      <w:r w:rsidRPr="001A3654">
        <w:rPr>
          <w:rFonts w:ascii="Poppins" w:eastAsia="Times New Roman" w:hAnsi="Poppins" w:cs="Poppins"/>
          <w:b/>
          <w:color w:val="212121"/>
          <w:sz w:val="20"/>
          <w:szCs w:val="20"/>
          <w:lang w:val="de-CH" w:eastAsia="it-IT"/>
        </w:rPr>
        <w:t>Costa Toscana – eine schwimmende «Smart City»</w:t>
      </w:r>
    </w:p>
    <w:p w14:paraId="110BA0D4" w14:textId="1A47BA26" w:rsidR="00E06276" w:rsidRPr="00E06276" w:rsidRDefault="001A3654"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r>
        <w:rPr>
          <w:rFonts w:ascii="Poppins" w:eastAsia="Times New Roman" w:hAnsi="Poppins" w:cs="Poppins"/>
          <w:color w:val="212121"/>
          <w:sz w:val="20"/>
          <w:szCs w:val="20"/>
          <w:lang w:val="de-CH" w:eastAsia="it-IT"/>
        </w:rPr>
        <w:t xml:space="preserve">Die </w:t>
      </w:r>
      <w:r w:rsidR="00E06276" w:rsidRPr="00E06276">
        <w:rPr>
          <w:rFonts w:ascii="Poppins" w:eastAsia="Times New Roman" w:hAnsi="Poppins" w:cs="Poppins"/>
          <w:color w:val="212121"/>
          <w:sz w:val="20"/>
          <w:szCs w:val="20"/>
          <w:lang w:val="de-CH" w:eastAsia="it-IT"/>
        </w:rPr>
        <w:t xml:space="preserve">Costa Toscana ist eine echte </w:t>
      </w:r>
      <w:r>
        <w:rPr>
          <w:rFonts w:ascii="Poppins" w:eastAsia="Times New Roman" w:hAnsi="Poppins" w:cs="Poppins"/>
          <w:color w:val="212121"/>
          <w:sz w:val="20"/>
          <w:szCs w:val="20"/>
          <w:lang w:val="de-CH" w:eastAsia="it-IT"/>
        </w:rPr>
        <w:t>«</w:t>
      </w:r>
      <w:r w:rsidR="00E06276" w:rsidRPr="00E06276">
        <w:rPr>
          <w:rFonts w:ascii="Poppins" w:eastAsia="Times New Roman" w:hAnsi="Poppins" w:cs="Poppins"/>
          <w:color w:val="212121"/>
          <w:sz w:val="20"/>
          <w:szCs w:val="20"/>
          <w:lang w:val="de-CH" w:eastAsia="it-IT"/>
        </w:rPr>
        <w:t>Smart City</w:t>
      </w:r>
      <w:r>
        <w:rPr>
          <w:rFonts w:ascii="Poppins" w:eastAsia="Times New Roman" w:hAnsi="Poppins" w:cs="Poppins"/>
          <w:color w:val="212121"/>
          <w:sz w:val="20"/>
          <w:szCs w:val="20"/>
          <w:lang w:val="de-CH" w:eastAsia="it-IT"/>
        </w:rPr>
        <w:t>» auf dem Meer</w:t>
      </w:r>
      <w:r w:rsidR="00E06276" w:rsidRPr="00E06276">
        <w:rPr>
          <w:rFonts w:ascii="Poppins" w:eastAsia="Times New Roman" w:hAnsi="Poppins" w:cs="Poppins"/>
          <w:color w:val="212121"/>
          <w:sz w:val="20"/>
          <w:szCs w:val="20"/>
          <w:lang w:val="de-CH" w:eastAsia="it-IT"/>
        </w:rPr>
        <w:t>. Dank der Verwendung von Flüssigerdgas ist es möglich, den Aussto</w:t>
      </w:r>
      <w:r>
        <w:rPr>
          <w:rFonts w:ascii="Poppins" w:eastAsia="Times New Roman" w:hAnsi="Poppins" w:cs="Poppins"/>
          <w:color w:val="212121"/>
          <w:sz w:val="20"/>
          <w:szCs w:val="20"/>
          <w:lang w:val="de-CH" w:eastAsia="it-IT"/>
        </w:rPr>
        <w:t>ss</w:t>
      </w:r>
      <w:r w:rsidR="00E06276" w:rsidRPr="00E06276">
        <w:rPr>
          <w:rFonts w:ascii="Poppins" w:eastAsia="Times New Roman" w:hAnsi="Poppins" w:cs="Poppins"/>
          <w:color w:val="212121"/>
          <w:sz w:val="20"/>
          <w:szCs w:val="20"/>
          <w:lang w:val="de-CH" w:eastAsia="it-IT"/>
        </w:rPr>
        <w:t xml:space="preserve"> von Schwefeloxiden (Null-Emissionen) und Partikeln (95-100%ige Reduktion) in die Atmosphäre fast vollständig zu eliminieren und gleichzeitig die Emissionen von Stickoxiden (direkte Reduktion um 85%) und CO</w:t>
      </w:r>
      <w:r w:rsidR="00E06276" w:rsidRPr="001A3654">
        <w:rPr>
          <w:rFonts w:ascii="Poppins" w:eastAsia="Times New Roman" w:hAnsi="Poppins" w:cs="Poppins"/>
          <w:color w:val="212121"/>
          <w:sz w:val="20"/>
          <w:szCs w:val="20"/>
          <w:vertAlign w:val="subscript"/>
          <w:lang w:val="de-CH" w:eastAsia="it-IT"/>
        </w:rPr>
        <w:t>2</w:t>
      </w:r>
      <w:r w:rsidR="00E06276" w:rsidRPr="00E06276">
        <w:rPr>
          <w:rFonts w:ascii="Poppins" w:eastAsia="Times New Roman" w:hAnsi="Poppins" w:cs="Poppins"/>
          <w:color w:val="212121"/>
          <w:sz w:val="20"/>
          <w:szCs w:val="20"/>
          <w:lang w:val="de-CH" w:eastAsia="it-IT"/>
        </w:rPr>
        <w:t xml:space="preserve"> (bis zu 20%) deutlich zu senken. Die Costa</w:t>
      </w:r>
      <w:r w:rsidR="00F16426">
        <w:rPr>
          <w:rFonts w:ascii="Poppins" w:eastAsia="Times New Roman" w:hAnsi="Poppins" w:cs="Poppins"/>
          <w:color w:val="212121"/>
          <w:sz w:val="20"/>
          <w:szCs w:val="20"/>
          <w:lang w:val="de-CH" w:eastAsia="it-IT"/>
        </w:rPr>
        <w:t xml:space="preserve"> </w:t>
      </w:r>
      <w:r w:rsidR="00E06276" w:rsidRPr="00E06276">
        <w:rPr>
          <w:rFonts w:ascii="Poppins" w:eastAsia="Times New Roman" w:hAnsi="Poppins" w:cs="Poppins"/>
          <w:color w:val="212121"/>
          <w:sz w:val="20"/>
          <w:szCs w:val="20"/>
          <w:lang w:val="de-CH" w:eastAsia="it-IT"/>
        </w:rPr>
        <w:t xml:space="preserve">Gruppe, zu der die italienische Marke Costa </w:t>
      </w:r>
      <w:r w:rsidR="00C35645">
        <w:rPr>
          <w:rFonts w:ascii="Poppins" w:eastAsia="Times New Roman" w:hAnsi="Poppins" w:cs="Poppins"/>
          <w:color w:val="212121"/>
          <w:sz w:val="20"/>
          <w:szCs w:val="20"/>
          <w:lang w:val="de-CH" w:eastAsia="it-IT"/>
        </w:rPr>
        <w:t>Kreuzfahrten</w:t>
      </w:r>
      <w:r w:rsidR="00E06276" w:rsidRPr="00E06276">
        <w:rPr>
          <w:rFonts w:ascii="Poppins" w:eastAsia="Times New Roman" w:hAnsi="Poppins" w:cs="Poppins"/>
          <w:color w:val="212121"/>
          <w:sz w:val="20"/>
          <w:szCs w:val="20"/>
          <w:lang w:val="de-CH" w:eastAsia="it-IT"/>
        </w:rPr>
        <w:t xml:space="preserve"> und die deutsche Marke AIDA Cruises gehören, war weltweit das erste Unternehmen der Kreuzfahrtbranche, das Flüssigerdgas einsetzte und verfügt derzeit über vier Schiffe, die mit dieser Technologie betrieben werden: die </w:t>
      </w:r>
      <w:proofErr w:type="spellStart"/>
      <w:r w:rsidR="00E06276" w:rsidRPr="00E06276">
        <w:rPr>
          <w:rFonts w:ascii="Poppins" w:eastAsia="Times New Roman" w:hAnsi="Poppins" w:cs="Poppins"/>
          <w:color w:val="212121"/>
          <w:sz w:val="20"/>
          <w:szCs w:val="20"/>
          <w:lang w:val="de-CH" w:eastAsia="it-IT"/>
        </w:rPr>
        <w:t>AIDAnova</w:t>
      </w:r>
      <w:proofErr w:type="spellEnd"/>
      <w:r w:rsidR="00E06276" w:rsidRPr="00E06276">
        <w:rPr>
          <w:rFonts w:ascii="Poppins" w:eastAsia="Times New Roman" w:hAnsi="Poppins" w:cs="Poppins"/>
          <w:color w:val="212121"/>
          <w:sz w:val="20"/>
          <w:szCs w:val="20"/>
          <w:lang w:val="de-CH" w:eastAsia="it-IT"/>
        </w:rPr>
        <w:t xml:space="preserve">, die Costa Smeralda, die Costa Toscana und die </w:t>
      </w:r>
      <w:proofErr w:type="spellStart"/>
      <w:r w:rsidR="00E06276" w:rsidRPr="00E06276">
        <w:rPr>
          <w:rFonts w:ascii="Poppins" w:eastAsia="Times New Roman" w:hAnsi="Poppins" w:cs="Poppins"/>
          <w:color w:val="212121"/>
          <w:sz w:val="20"/>
          <w:szCs w:val="20"/>
          <w:lang w:val="de-CH" w:eastAsia="it-IT"/>
        </w:rPr>
        <w:t>AIDACosma</w:t>
      </w:r>
      <w:proofErr w:type="spellEnd"/>
      <w:r w:rsidR="00E06276" w:rsidRPr="00E06276">
        <w:rPr>
          <w:rFonts w:ascii="Poppins" w:eastAsia="Times New Roman" w:hAnsi="Poppins" w:cs="Poppins"/>
          <w:color w:val="212121"/>
          <w:sz w:val="20"/>
          <w:szCs w:val="20"/>
          <w:lang w:val="de-CH" w:eastAsia="it-IT"/>
        </w:rPr>
        <w:t>.</w:t>
      </w:r>
    </w:p>
    <w:p w14:paraId="0625AEF9" w14:textId="77777777" w:rsidR="00E06276" w:rsidRPr="00E06276" w:rsidRDefault="00E06276"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p>
    <w:p w14:paraId="6EB644A5" w14:textId="2DBB3E54" w:rsidR="00E06276" w:rsidRPr="00E06276" w:rsidRDefault="00E06276"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r w:rsidRPr="00E06276">
        <w:rPr>
          <w:rFonts w:ascii="Poppins" w:eastAsia="Times New Roman" w:hAnsi="Poppins" w:cs="Poppins"/>
          <w:color w:val="212121"/>
          <w:sz w:val="20"/>
          <w:szCs w:val="20"/>
          <w:lang w:val="de-CH" w:eastAsia="it-IT"/>
        </w:rPr>
        <w:t xml:space="preserve">Darüber hinaus verfügt das Schiff über </w:t>
      </w:r>
      <w:r w:rsidR="00F16426">
        <w:rPr>
          <w:rFonts w:ascii="Poppins" w:eastAsia="Times New Roman" w:hAnsi="Poppins" w:cs="Poppins"/>
          <w:color w:val="212121"/>
          <w:sz w:val="20"/>
          <w:szCs w:val="20"/>
          <w:lang w:val="de-CH" w:eastAsia="it-IT"/>
        </w:rPr>
        <w:t xml:space="preserve">hochmoderne technologische </w:t>
      </w:r>
      <w:r w:rsidRPr="00E06276">
        <w:rPr>
          <w:rFonts w:ascii="Poppins" w:eastAsia="Times New Roman" w:hAnsi="Poppins" w:cs="Poppins"/>
          <w:color w:val="212121"/>
          <w:sz w:val="20"/>
          <w:szCs w:val="20"/>
          <w:lang w:val="de-CH" w:eastAsia="it-IT"/>
        </w:rPr>
        <w:t>Innovationen, welche die Umweltbelastung weiter reduzieren. Der gesamte tägliche Wasserbedarf wird durch die Umwandlung von Meerwasser mit Hilfe von Entsalzungsanlagen gedeckt. Der Energieverbrauch wird durch ein intelligentes Energiesparsystem minimiert. Darüber hinaus werden Materialien wie Plastik, Papier, Glas und Aluminium zu 100% getrennt gesammelt und an Bord recycelt. D</w:t>
      </w:r>
      <w:r w:rsidR="001A3654">
        <w:rPr>
          <w:rFonts w:ascii="Poppins" w:eastAsia="Times New Roman" w:hAnsi="Poppins" w:cs="Poppins"/>
          <w:color w:val="212121"/>
          <w:sz w:val="20"/>
          <w:szCs w:val="20"/>
          <w:lang w:val="de-CH" w:eastAsia="it-IT"/>
        </w:rPr>
        <w:t xml:space="preserve">ie Einrichtung des </w:t>
      </w:r>
      <w:r w:rsidRPr="00E06276">
        <w:rPr>
          <w:rFonts w:ascii="Poppins" w:eastAsia="Times New Roman" w:hAnsi="Poppins" w:cs="Poppins"/>
          <w:color w:val="212121"/>
          <w:sz w:val="20"/>
          <w:szCs w:val="20"/>
          <w:lang w:val="de-CH" w:eastAsia="it-IT"/>
        </w:rPr>
        <w:t xml:space="preserve">neuen Restaurants </w:t>
      </w:r>
      <w:proofErr w:type="spellStart"/>
      <w:r w:rsidR="001A3654" w:rsidRPr="00E06276">
        <w:rPr>
          <w:rFonts w:ascii="Poppins" w:eastAsia="Times New Roman" w:hAnsi="Poppins" w:cs="Poppins"/>
          <w:color w:val="212121"/>
          <w:sz w:val="20"/>
          <w:szCs w:val="20"/>
          <w:lang w:val="de-CH" w:eastAsia="it-IT"/>
        </w:rPr>
        <w:t>Archipelago</w:t>
      </w:r>
      <w:proofErr w:type="spellEnd"/>
      <w:r w:rsidR="001A3654">
        <w:rPr>
          <w:rFonts w:ascii="Poppins" w:eastAsia="Times New Roman" w:hAnsi="Poppins" w:cs="Poppins"/>
          <w:color w:val="212121"/>
          <w:sz w:val="20"/>
          <w:szCs w:val="20"/>
          <w:lang w:val="de-CH" w:eastAsia="it-IT"/>
        </w:rPr>
        <w:t xml:space="preserve"> </w:t>
      </w:r>
      <w:r w:rsidRPr="00E06276">
        <w:rPr>
          <w:rFonts w:ascii="Poppins" w:eastAsia="Times New Roman" w:hAnsi="Poppins" w:cs="Poppins"/>
          <w:color w:val="212121"/>
          <w:sz w:val="20"/>
          <w:szCs w:val="20"/>
          <w:lang w:val="de-CH" w:eastAsia="it-IT"/>
        </w:rPr>
        <w:t>besteh</w:t>
      </w:r>
      <w:r w:rsidR="001A3654">
        <w:rPr>
          <w:rFonts w:ascii="Poppins" w:eastAsia="Times New Roman" w:hAnsi="Poppins" w:cs="Poppins"/>
          <w:color w:val="212121"/>
          <w:sz w:val="20"/>
          <w:szCs w:val="20"/>
          <w:lang w:val="de-CH" w:eastAsia="it-IT"/>
        </w:rPr>
        <w:t>t teilweise aus Treibholz, welches die «</w:t>
      </w:r>
      <w:r w:rsidRPr="00E06276">
        <w:rPr>
          <w:rFonts w:ascii="Poppins" w:eastAsia="Times New Roman" w:hAnsi="Poppins" w:cs="Poppins"/>
          <w:color w:val="212121"/>
          <w:sz w:val="20"/>
          <w:szCs w:val="20"/>
          <w:lang w:val="de-CH" w:eastAsia="it-IT"/>
        </w:rPr>
        <w:t xml:space="preserve">Guardians </w:t>
      </w:r>
      <w:proofErr w:type="spellStart"/>
      <w:r w:rsidRPr="00E06276">
        <w:rPr>
          <w:rFonts w:ascii="Poppins" w:eastAsia="Times New Roman" w:hAnsi="Poppins" w:cs="Poppins"/>
          <w:color w:val="212121"/>
          <w:sz w:val="20"/>
          <w:szCs w:val="20"/>
          <w:lang w:val="de-CH" w:eastAsia="it-IT"/>
        </w:rPr>
        <w:t>of</w:t>
      </w:r>
      <w:proofErr w:type="spellEnd"/>
      <w:r w:rsidRPr="00E06276">
        <w:rPr>
          <w:rFonts w:ascii="Poppins" w:eastAsia="Times New Roman" w:hAnsi="Poppins" w:cs="Poppins"/>
          <w:color w:val="212121"/>
          <w:sz w:val="20"/>
          <w:szCs w:val="20"/>
          <w:lang w:val="de-CH" w:eastAsia="it-IT"/>
        </w:rPr>
        <w:t xml:space="preserve"> </w:t>
      </w:r>
      <w:proofErr w:type="spellStart"/>
      <w:r w:rsidRPr="00E06276">
        <w:rPr>
          <w:rFonts w:ascii="Poppins" w:eastAsia="Times New Roman" w:hAnsi="Poppins" w:cs="Poppins"/>
          <w:color w:val="212121"/>
          <w:sz w:val="20"/>
          <w:szCs w:val="20"/>
          <w:lang w:val="de-CH" w:eastAsia="it-IT"/>
        </w:rPr>
        <w:t>the</w:t>
      </w:r>
      <w:proofErr w:type="spellEnd"/>
      <w:r w:rsidRPr="00E06276">
        <w:rPr>
          <w:rFonts w:ascii="Poppins" w:eastAsia="Times New Roman" w:hAnsi="Poppins" w:cs="Poppins"/>
          <w:color w:val="212121"/>
          <w:sz w:val="20"/>
          <w:szCs w:val="20"/>
          <w:lang w:val="de-CH" w:eastAsia="it-IT"/>
        </w:rPr>
        <w:t xml:space="preserve"> Coast</w:t>
      </w:r>
      <w:r w:rsidR="001A3654">
        <w:rPr>
          <w:rFonts w:ascii="Poppins" w:eastAsia="Times New Roman" w:hAnsi="Poppins" w:cs="Poppins"/>
          <w:color w:val="212121"/>
          <w:sz w:val="20"/>
          <w:szCs w:val="20"/>
          <w:lang w:val="de-CH" w:eastAsia="it-IT"/>
        </w:rPr>
        <w:t xml:space="preserve">» gesammelt haben – ein Umwelterziehungsprogramm, welches </w:t>
      </w:r>
      <w:r w:rsidRPr="00E06276">
        <w:rPr>
          <w:rFonts w:ascii="Poppins" w:eastAsia="Times New Roman" w:hAnsi="Poppins" w:cs="Poppins"/>
          <w:color w:val="212121"/>
          <w:sz w:val="20"/>
          <w:szCs w:val="20"/>
          <w:lang w:val="de-CH" w:eastAsia="it-IT"/>
        </w:rPr>
        <w:t>von der Costa Crociere</w:t>
      </w:r>
      <w:r w:rsidR="001A3654">
        <w:rPr>
          <w:rFonts w:ascii="Poppins" w:eastAsia="Times New Roman" w:hAnsi="Poppins" w:cs="Poppins"/>
          <w:color w:val="212121"/>
          <w:sz w:val="20"/>
          <w:szCs w:val="20"/>
          <w:lang w:val="de-CH" w:eastAsia="it-IT"/>
        </w:rPr>
        <w:t xml:space="preserve"> </w:t>
      </w:r>
      <w:proofErr w:type="spellStart"/>
      <w:r w:rsidR="001A3654">
        <w:rPr>
          <w:rFonts w:ascii="Poppins" w:eastAsia="Times New Roman" w:hAnsi="Poppins" w:cs="Poppins"/>
          <w:color w:val="212121"/>
          <w:sz w:val="20"/>
          <w:szCs w:val="20"/>
          <w:lang w:val="de-CH" w:eastAsia="it-IT"/>
        </w:rPr>
        <w:t>Foundation</w:t>
      </w:r>
      <w:proofErr w:type="spellEnd"/>
      <w:r w:rsidRPr="00E06276">
        <w:rPr>
          <w:rFonts w:ascii="Poppins" w:eastAsia="Times New Roman" w:hAnsi="Poppins" w:cs="Poppins"/>
          <w:color w:val="212121"/>
          <w:sz w:val="20"/>
          <w:szCs w:val="20"/>
          <w:lang w:val="de-CH" w:eastAsia="it-IT"/>
        </w:rPr>
        <w:t xml:space="preserve"> gefördert</w:t>
      </w:r>
      <w:r w:rsidR="001A3654">
        <w:rPr>
          <w:rFonts w:ascii="Poppins" w:eastAsia="Times New Roman" w:hAnsi="Poppins" w:cs="Poppins"/>
          <w:color w:val="212121"/>
          <w:sz w:val="20"/>
          <w:szCs w:val="20"/>
          <w:lang w:val="de-CH" w:eastAsia="it-IT"/>
        </w:rPr>
        <w:t xml:space="preserve"> wird</w:t>
      </w:r>
      <w:r w:rsidRPr="00E06276">
        <w:rPr>
          <w:rFonts w:ascii="Poppins" w:eastAsia="Times New Roman" w:hAnsi="Poppins" w:cs="Poppins"/>
          <w:color w:val="212121"/>
          <w:sz w:val="20"/>
          <w:szCs w:val="20"/>
          <w:lang w:val="de-CH" w:eastAsia="it-IT"/>
        </w:rPr>
        <w:t xml:space="preserve">. Für jedes Dinner, das im </w:t>
      </w:r>
      <w:proofErr w:type="spellStart"/>
      <w:r w:rsidRPr="00E06276">
        <w:rPr>
          <w:rFonts w:ascii="Poppins" w:eastAsia="Times New Roman" w:hAnsi="Poppins" w:cs="Poppins"/>
          <w:color w:val="212121"/>
          <w:sz w:val="20"/>
          <w:szCs w:val="20"/>
          <w:lang w:val="de-CH" w:eastAsia="it-IT"/>
        </w:rPr>
        <w:t>Archipelago</w:t>
      </w:r>
      <w:proofErr w:type="spellEnd"/>
      <w:r w:rsidRPr="00E06276">
        <w:rPr>
          <w:rFonts w:ascii="Poppins" w:eastAsia="Times New Roman" w:hAnsi="Poppins" w:cs="Poppins"/>
          <w:color w:val="212121"/>
          <w:sz w:val="20"/>
          <w:szCs w:val="20"/>
          <w:lang w:val="de-CH" w:eastAsia="it-IT"/>
        </w:rPr>
        <w:t xml:space="preserve"> eingenommen wird, spendet Costa einen Teil des Erlöses </w:t>
      </w:r>
      <w:r w:rsidR="001A3654">
        <w:rPr>
          <w:rFonts w:ascii="Poppins" w:eastAsia="Times New Roman" w:hAnsi="Poppins" w:cs="Poppins"/>
          <w:color w:val="212121"/>
          <w:sz w:val="20"/>
          <w:szCs w:val="20"/>
          <w:lang w:val="de-CH" w:eastAsia="it-IT"/>
        </w:rPr>
        <w:t xml:space="preserve">an </w:t>
      </w:r>
      <w:r w:rsidRPr="00E06276">
        <w:rPr>
          <w:rFonts w:ascii="Poppins" w:eastAsia="Times New Roman" w:hAnsi="Poppins" w:cs="Poppins"/>
          <w:color w:val="212121"/>
          <w:sz w:val="20"/>
          <w:szCs w:val="20"/>
          <w:lang w:val="de-CH" w:eastAsia="it-IT"/>
        </w:rPr>
        <w:t>Umwelt- und Sozialprojekte der Stiftung.</w:t>
      </w:r>
    </w:p>
    <w:p w14:paraId="61746500" w14:textId="77777777" w:rsidR="00E06276" w:rsidRPr="00E06276" w:rsidRDefault="00E06276"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p>
    <w:p w14:paraId="22A46417" w14:textId="4FE04699" w:rsidR="001A3654" w:rsidRPr="001A3654" w:rsidRDefault="007D7B12"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b/>
          <w:color w:val="212121"/>
          <w:sz w:val="20"/>
          <w:szCs w:val="20"/>
          <w:lang w:val="de-CH" w:eastAsia="it-IT"/>
        </w:rPr>
      </w:pPr>
      <w:r>
        <w:rPr>
          <w:rFonts w:ascii="Poppins" w:eastAsia="Times New Roman" w:hAnsi="Poppins" w:cs="Poppins"/>
          <w:b/>
          <w:color w:val="212121"/>
          <w:sz w:val="20"/>
          <w:szCs w:val="20"/>
          <w:lang w:val="de-CH" w:eastAsia="it-IT"/>
        </w:rPr>
        <w:t xml:space="preserve">Design </w:t>
      </w:r>
      <w:r w:rsidR="0046048F">
        <w:rPr>
          <w:rFonts w:ascii="Poppins" w:eastAsia="Times New Roman" w:hAnsi="Poppins" w:cs="Poppins"/>
          <w:b/>
          <w:color w:val="212121"/>
          <w:sz w:val="20"/>
          <w:szCs w:val="20"/>
          <w:lang w:val="de-CH" w:eastAsia="it-IT"/>
        </w:rPr>
        <w:t>«M</w:t>
      </w:r>
      <w:r>
        <w:rPr>
          <w:rFonts w:ascii="Poppins" w:eastAsia="Times New Roman" w:hAnsi="Poppins" w:cs="Poppins"/>
          <w:b/>
          <w:color w:val="212121"/>
          <w:sz w:val="20"/>
          <w:szCs w:val="20"/>
          <w:lang w:val="de-CH" w:eastAsia="it-IT"/>
        </w:rPr>
        <w:t>ade in Italy</w:t>
      </w:r>
      <w:r w:rsidR="0046048F">
        <w:rPr>
          <w:rFonts w:ascii="Poppins" w:eastAsia="Times New Roman" w:hAnsi="Poppins" w:cs="Poppins"/>
          <w:b/>
          <w:color w:val="212121"/>
          <w:sz w:val="20"/>
          <w:szCs w:val="20"/>
          <w:lang w:val="de-CH" w:eastAsia="it-IT"/>
        </w:rPr>
        <w:t>» und</w:t>
      </w:r>
      <w:r>
        <w:rPr>
          <w:rFonts w:ascii="Poppins" w:eastAsia="Times New Roman" w:hAnsi="Poppins" w:cs="Poppins"/>
          <w:b/>
          <w:color w:val="212121"/>
          <w:sz w:val="20"/>
          <w:szCs w:val="20"/>
          <w:lang w:val="de-CH" w:eastAsia="it-IT"/>
        </w:rPr>
        <w:t xml:space="preserve"> köstliche Kreationen vo</w:t>
      </w:r>
      <w:r w:rsidR="0046048F">
        <w:rPr>
          <w:rFonts w:ascii="Poppins" w:eastAsia="Times New Roman" w:hAnsi="Poppins" w:cs="Poppins"/>
          <w:b/>
          <w:color w:val="212121"/>
          <w:sz w:val="20"/>
          <w:szCs w:val="20"/>
          <w:lang w:val="de-CH" w:eastAsia="it-IT"/>
        </w:rPr>
        <w:t>n</w:t>
      </w:r>
      <w:r>
        <w:rPr>
          <w:rFonts w:ascii="Poppins" w:eastAsia="Times New Roman" w:hAnsi="Poppins" w:cs="Poppins"/>
          <w:b/>
          <w:color w:val="212121"/>
          <w:sz w:val="20"/>
          <w:szCs w:val="20"/>
          <w:lang w:val="de-CH" w:eastAsia="it-IT"/>
        </w:rPr>
        <w:t xml:space="preserve"> Sterneköchen</w:t>
      </w:r>
    </w:p>
    <w:p w14:paraId="2B7F9AB1" w14:textId="542B0055" w:rsidR="00E06276" w:rsidRPr="00E06276" w:rsidRDefault="00E06276"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r w:rsidRPr="00E06276">
        <w:rPr>
          <w:rFonts w:ascii="Poppins" w:eastAsia="Times New Roman" w:hAnsi="Poppins" w:cs="Poppins"/>
          <w:color w:val="212121"/>
          <w:sz w:val="20"/>
          <w:szCs w:val="20"/>
          <w:lang w:val="de-CH" w:eastAsia="it-IT"/>
        </w:rPr>
        <w:t>Die Inneneinrichtung der Costa Toscana ist das Ergebnis eines au</w:t>
      </w:r>
      <w:r w:rsidR="001A3654">
        <w:rPr>
          <w:rFonts w:ascii="Poppins" w:eastAsia="Times New Roman" w:hAnsi="Poppins" w:cs="Poppins"/>
          <w:color w:val="212121"/>
          <w:sz w:val="20"/>
          <w:szCs w:val="20"/>
          <w:lang w:val="de-CH" w:eastAsia="it-IT"/>
        </w:rPr>
        <w:t>ss</w:t>
      </w:r>
      <w:r w:rsidRPr="00E06276">
        <w:rPr>
          <w:rFonts w:ascii="Poppins" w:eastAsia="Times New Roman" w:hAnsi="Poppins" w:cs="Poppins"/>
          <w:color w:val="212121"/>
          <w:sz w:val="20"/>
          <w:szCs w:val="20"/>
          <w:lang w:val="de-CH" w:eastAsia="it-IT"/>
        </w:rPr>
        <w:t xml:space="preserve">ergewöhnlichen </w:t>
      </w:r>
      <w:r w:rsidR="001A3654">
        <w:rPr>
          <w:rFonts w:ascii="Poppins" w:eastAsia="Times New Roman" w:hAnsi="Poppins" w:cs="Poppins"/>
          <w:color w:val="212121"/>
          <w:sz w:val="20"/>
          <w:szCs w:val="20"/>
          <w:lang w:val="de-CH" w:eastAsia="it-IT"/>
        </w:rPr>
        <w:t>K</w:t>
      </w:r>
      <w:r w:rsidRPr="00E06276">
        <w:rPr>
          <w:rFonts w:ascii="Poppins" w:eastAsia="Times New Roman" w:hAnsi="Poppins" w:cs="Poppins"/>
          <w:color w:val="212121"/>
          <w:sz w:val="20"/>
          <w:szCs w:val="20"/>
          <w:lang w:val="de-CH" w:eastAsia="it-IT"/>
        </w:rPr>
        <w:t>reativ</w:t>
      </w:r>
      <w:r w:rsidR="001A3654">
        <w:rPr>
          <w:rFonts w:ascii="Poppins" w:eastAsia="Times New Roman" w:hAnsi="Poppins" w:cs="Poppins"/>
          <w:color w:val="212121"/>
          <w:sz w:val="20"/>
          <w:szCs w:val="20"/>
          <w:lang w:val="de-CH" w:eastAsia="it-IT"/>
        </w:rPr>
        <w:t>p</w:t>
      </w:r>
      <w:r w:rsidRPr="00E06276">
        <w:rPr>
          <w:rFonts w:ascii="Poppins" w:eastAsia="Times New Roman" w:hAnsi="Poppins" w:cs="Poppins"/>
          <w:color w:val="212121"/>
          <w:sz w:val="20"/>
          <w:szCs w:val="20"/>
          <w:lang w:val="de-CH" w:eastAsia="it-IT"/>
        </w:rPr>
        <w:t xml:space="preserve">rojekts, das von Adam D. </w:t>
      </w:r>
      <w:proofErr w:type="spellStart"/>
      <w:r w:rsidRPr="00E06276">
        <w:rPr>
          <w:rFonts w:ascii="Poppins" w:eastAsia="Times New Roman" w:hAnsi="Poppins" w:cs="Poppins"/>
          <w:color w:val="212121"/>
          <w:sz w:val="20"/>
          <w:szCs w:val="20"/>
          <w:lang w:val="de-CH" w:eastAsia="it-IT"/>
        </w:rPr>
        <w:t>Tihany</w:t>
      </w:r>
      <w:proofErr w:type="spellEnd"/>
      <w:r w:rsidRPr="00E06276">
        <w:rPr>
          <w:rFonts w:ascii="Poppins" w:eastAsia="Times New Roman" w:hAnsi="Poppins" w:cs="Poppins"/>
          <w:color w:val="212121"/>
          <w:sz w:val="20"/>
          <w:szCs w:val="20"/>
          <w:lang w:val="de-CH" w:eastAsia="it-IT"/>
        </w:rPr>
        <w:t xml:space="preserve"> kuratiert wurde, um die Farben und die Atmosphäre der </w:t>
      </w:r>
      <w:r w:rsidR="001A3654">
        <w:rPr>
          <w:rFonts w:ascii="Poppins" w:eastAsia="Times New Roman" w:hAnsi="Poppins" w:cs="Poppins"/>
          <w:color w:val="212121"/>
          <w:sz w:val="20"/>
          <w:szCs w:val="20"/>
          <w:lang w:val="de-CH" w:eastAsia="it-IT"/>
        </w:rPr>
        <w:t xml:space="preserve">Toskana </w:t>
      </w:r>
      <w:r w:rsidRPr="00E06276">
        <w:rPr>
          <w:rFonts w:ascii="Poppins" w:eastAsia="Times New Roman" w:hAnsi="Poppins" w:cs="Poppins"/>
          <w:color w:val="212121"/>
          <w:sz w:val="20"/>
          <w:szCs w:val="20"/>
          <w:lang w:val="de-CH" w:eastAsia="it-IT"/>
        </w:rPr>
        <w:t xml:space="preserve">an einem einzigen Ort zum Leben zu erwecken. Möbel, Beleuchtung, Stoffe und Accessoires sind allesamt </w:t>
      </w:r>
      <w:r w:rsidR="001A3654">
        <w:rPr>
          <w:rFonts w:ascii="Poppins" w:eastAsia="Times New Roman" w:hAnsi="Poppins" w:cs="Poppins"/>
          <w:color w:val="212121"/>
          <w:sz w:val="20"/>
          <w:szCs w:val="20"/>
          <w:lang w:val="de-CH" w:eastAsia="it-IT"/>
        </w:rPr>
        <w:t>«</w:t>
      </w:r>
      <w:r w:rsidRPr="00E06276">
        <w:rPr>
          <w:rFonts w:ascii="Poppins" w:eastAsia="Times New Roman" w:hAnsi="Poppins" w:cs="Poppins"/>
          <w:color w:val="212121"/>
          <w:sz w:val="20"/>
          <w:szCs w:val="20"/>
          <w:lang w:val="de-CH" w:eastAsia="it-IT"/>
        </w:rPr>
        <w:t>Made in Italy</w:t>
      </w:r>
      <w:r w:rsidR="001A3654">
        <w:rPr>
          <w:rFonts w:ascii="Poppins" w:eastAsia="Times New Roman" w:hAnsi="Poppins" w:cs="Poppins"/>
          <w:color w:val="212121"/>
          <w:sz w:val="20"/>
          <w:szCs w:val="20"/>
          <w:lang w:val="de-CH" w:eastAsia="it-IT"/>
        </w:rPr>
        <w:t>»</w:t>
      </w:r>
      <w:r w:rsidRPr="00E06276">
        <w:rPr>
          <w:rFonts w:ascii="Poppins" w:eastAsia="Times New Roman" w:hAnsi="Poppins" w:cs="Poppins"/>
          <w:color w:val="212121"/>
          <w:sz w:val="20"/>
          <w:szCs w:val="20"/>
          <w:lang w:val="de-CH" w:eastAsia="it-IT"/>
        </w:rPr>
        <w:t xml:space="preserve"> und wurden von 15 Partnern entworfen, die für italienische Spitzenleistungen stehen. Das Angebot an Bord fügt sich perfekt in diesen Kontext ein: vom </w:t>
      </w:r>
      <w:proofErr w:type="spellStart"/>
      <w:r w:rsidRPr="00E06276">
        <w:rPr>
          <w:rFonts w:ascii="Poppins" w:eastAsia="Times New Roman" w:hAnsi="Poppins" w:cs="Poppins"/>
          <w:color w:val="212121"/>
          <w:sz w:val="20"/>
          <w:szCs w:val="20"/>
          <w:lang w:val="de-CH" w:eastAsia="it-IT"/>
        </w:rPr>
        <w:t>Solemio</w:t>
      </w:r>
      <w:proofErr w:type="spellEnd"/>
      <w:r w:rsidRPr="00E06276">
        <w:rPr>
          <w:rFonts w:ascii="Poppins" w:eastAsia="Times New Roman" w:hAnsi="Poppins" w:cs="Poppins"/>
          <w:color w:val="212121"/>
          <w:sz w:val="20"/>
          <w:szCs w:val="20"/>
          <w:lang w:val="de-CH" w:eastAsia="it-IT"/>
        </w:rPr>
        <w:t xml:space="preserve"> </w:t>
      </w:r>
      <w:proofErr w:type="spellStart"/>
      <w:r w:rsidRPr="00E06276">
        <w:rPr>
          <w:rFonts w:ascii="Poppins" w:eastAsia="Times New Roman" w:hAnsi="Poppins" w:cs="Poppins"/>
          <w:color w:val="212121"/>
          <w:sz w:val="20"/>
          <w:szCs w:val="20"/>
          <w:lang w:val="de-CH" w:eastAsia="it-IT"/>
        </w:rPr>
        <w:t>Spa</w:t>
      </w:r>
      <w:proofErr w:type="spellEnd"/>
      <w:r w:rsidRPr="00E06276">
        <w:rPr>
          <w:rFonts w:ascii="Poppins" w:eastAsia="Times New Roman" w:hAnsi="Poppins" w:cs="Poppins"/>
          <w:color w:val="212121"/>
          <w:sz w:val="20"/>
          <w:szCs w:val="20"/>
          <w:lang w:val="de-CH" w:eastAsia="it-IT"/>
        </w:rPr>
        <w:t xml:space="preserve"> bis zu den Unterhaltungsbereichen, von den Themenbars in Zusammenarbeit </w:t>
      </w:r>
      <w:r w:rsidRPr="00E06276">
        <w:rPr>
          <w:rFonts w:ascii="Poppins" w:eastAsia="Times New Roman" w:hAnsi="Poppins" w:cs="Poppins"/>
          <w:color w:val="212121"/>
          <w:sz w:val="20"/>
          <w:szCs w:val="20"/>
          <w:lang w:val="de-CH" w:eastAsia="it-IT"/>
        </w:rPr>
        <w:lastRenderedPageBreak/>
        <w:t>mit gro</w:t>
      </w:r>
      <w:r w:rsidR="001A3654">
        <w:rPr>
          <w:rFonts w:ascii="Poppins" w:eastAsia="Times New Roman" w:hAnsi="Poppins" w:cs="Poppins"/>
          <w:color w:val="212121"/>
          <w:sz w:val="20"/>
          <w:szCs w:val="20"/>
          <w:lang w:val="de-CH" w:eastAsia="it-IT"/>
        </w:rPr>
        <w:t>ss</w:t>
      </w:r>
      <w:r w:rsidRPr="00E06276">
        <w:rPr>
          <w:rFonts w:ascii="Poppins" w:eastAsia="Times New Roman" w:hAnsi="Poppins" w:cs="Poppins"/>
          <w:color w:val="212121"/>
          <w:sz w:val="20"/>
          <w:szCs w:val="20"/>
          <w:lang w:val="de-CH" w:eastAsia="it-IT"/>
        </w:rPr>
        <w:t xml:space="preserve">en italienischen und internationalen Marken bis zu den 21 Restaurants und </w:t>
      </w:r>
      <w:r w:rsidR="001A3654">
        <w:rPr>
          <w:rFonts w:ascii="Poppins" w:eastAsia="Times New Roman" w:hAnsi="Poppins" w:cs="Poppins"/>
          <w:color w:val="212121"/>
          <w:sz w:val="20"/>
          <w:szCs w:val="20"/>
          <w:lang w:val="de-CH" w:eastAsia="it-IT"/>
        </w:rPr>
        <w:t>kulinarischen Erlebnisbereichen</w:t>
      </w:r>
      <w:r w:rsidR="007D7B12">
        <w:rPr>
          <w:rFonts w:ascii="Poppins" w:eastAsia="Times New Roman" w:hAnsi="Poppins" w:cs="Poppins"/>
          <w:color w:val="212121"/>
          <w:sz w:val="20"/>
          <w:szCs w:val="20"/>
          <w:lang w:val="de-CH" w:eastAsia="it-IT"/>
        </w:rPr>
        <w:t>.</w:t>
      </w:r>
      <w:r w:rsidRPr="00E06276">
        <w:rPr>
          <w:rFonts w:ascii="Poppins" w:eastAsia="Times New Roman" w:hAnsi="Poppins" w:cs="Poppins"/>
          <w:color w:val="212121"/>
          <w:sz w:val="20"/>
          <w:szCs w:val="20"/>
          <w:lang w:val="de-CH" w:eastAsia="it-IT"/>
        </w:rPr>
        <w:t xml:space="preserve"> </w:t>
      </w:r>
      <w:r w:rsidR="007D7B12">
        <w:rPr>
          <w:rFonts w:ascii="Poppins" w:eastAsia="Times New Roman" w:hAnsi="Poppins" w:cs="Poppins"/>
          <w:color w:val="212121"/>
          <w:sz w:val="20"/>
          <w:szCs w:val="20"/>
          <w:lang w:val="de-CH" w:eastAsia="it-IT"/>
        </w:rPr>
        <w:t xml:space="preserve">Zu ihnen gehört das </w:t>
      </w:r>
      <w:r w:rsidRPr="00E06276">
        <w:rPr>
          <w:rFonts w:ascii="Poppins" w:eastAsia="Times New Roman" w:hAnsi="Poppins" w:cs="Poppins"/>
          <w:color w:val="212121"/>
          <w:sz w:val="20"/>
          <w:szCs w:val="20"/>
          <w:lang w:val="de-CH" w:eastAsia="it-IT"/>
        </w:rPr>
        <w:t xml:space="preserve">neue Restaurant </w:t>
      </w:r>
      <w:proofErr w:type="spellStart"/>
      <w:r w:rsidRPr="00E06276">
        <w:rPr>
          <w:rFonts w:ascii="Poppins" w:eastAsia="Times New Roman" w:hAnsi="Poppins" w:cs="Poppins"/>
          <w:color w:val="212121"/>
          <w:sz w:val="20"/>
          <w:szCs w:val="20"/>
          <w:lang w:val="de-CH" w:eastAsia="it-IT"/>
        </w:rPr>
        <w:t>Archipelago</w:t>
      </w:r>
      <w:proofErr w:type="spellEnd"/>
      <w:r w:rsidR="007D7B12">
        <w:rPr>
          <w:rFonts w:ascii="Poppins" w:eastAsia="Times New Roman" w:hAnsi="Poppins" w:cs="Poppins"/>
          <w:color w:val="212121"/>
          <w:sz w:val="20"/>
          <w:szCs w:val="20"/>
          <w:lang w:val="de-CH" w:eastAsia="it-IT"/>
        </w:rPr>
        <w:t xml:space="preserve"> mit seinen </w:t>
      </w:r>
      <w:r w:rsidRPr="00E06276">
        <w:rPr>
          <w:rFonts w:ascii="Poppins" w:eastAsia="Times New Roman" w:hAnsi="Poppins" w:cs="Poppins"/>
          <w:color w:val="212121"/>
          <w:sz w:val="20"/>
          <w:szCs w:val="20"/>
          <w:lang w:val="de-CH" w:eastAsia="it-IT"/>
        </w:rPr>
        <w:t xml:space="preserve">von den drei Spitzenköchen Bruno Barbieri, Hélène </w:t>
      </w:r>
      <w:proofErr w:type="spellStart"/>
      <w:r w:rsidRPr="00E06276">
        <w:rPr>
          <w:rFonts w:ascii="Poppins" w:eastAsia="Times New Roman" w:hAnsi="Poppins" w:cs="Poppins"/>
          <w:color w:val="212121"/>
          <w:sz w:val="20"/>
          <w:szCs w:val="20"/>
          <w:lang w:val="de-CH" w:eastAsia="it-IT"/>
        </w:rPr>
        <w:t>Darroze</w:t>
      </w:r>
      <w:proofErr w:type="spellEnd"/>
      <w:r w:rsidRPr="00E06276">
        <w:rPr>
          <w:rFonts w:ascii="Poppins" w:eastAsia="Times New Roman" w:hAnsi="Poppins" w:cs="Poppins"/>
          <w:color w:val="212121"/>
          <w:sz w:val="20"/>
          <w:szCs w:val="20"/>
          <w:lang w:val="de-CH" w:eastAsia="it-IT"/>
        </w:rPr>
        <w:t xml:space="preserve"> und Ángel León </w:t>
      </w:r>
      <w:r w:rsidR="007D7B12">
        <w:rPr>
          <w:rFonts w:ascii="Poppins" w:eastAsia="Times New Roman" w:hAnsi="Poppins" w:cs="Poppins"/>
          <w:color w:val="212121"/>
          <w:sz w:val="20"/>
          <w:szCs w:val="20"/>
          <w:lang w:val="de-CH" w:eastAsia="it-IT"/>
        </w:rPr>
        <w:t xml:space="preserve">Menüs und «Destination </w:t>
      </w:r>
      <w:proofErr w:type="spellStart"/>
      <w:r w:rsidR="007D7B12">
        <w:rPr>
          <w:rFonts w:ascii="Poppins" w:eastAsia="Times New Roman" w:hAnsi="Poppins" w:cs="Poppins"/>
          <w:color w:val="212121"/>
          <w:sz w:val="20"/>
          <w:szCs w:val="20"/>
          <w:lang w:val="de-CH" w:eastAsia="it-IT"/>
        </w:rPr>
        <w:t>Dishes</w:t>
      </w:r>
      <w:proofErr w:type="spellEnd"/>
      <w:r w:rsidR="007D7B12">
        <w:rPr>
          <w:rFonts w:ascii="Poppins" w:eastAsia="Times New Roman" w:hAnsi="Poppins" w:cs="Poppins"/>
          <w:color w:val="212121"/>
          <w:sz w:val="20"/>
          <w:szCs w:val="20"/>
          <w:lang w:val="de-CH" w:eastAsia="it-IT"/>
        </w:rPr>
        <w:t xml:space="preserve">». </w:t>
      </w:r>
      <w:r w:rsidRPr="00E06276">
        <w:rPr>
          <w:rFonts w:ascii="Poppins" w:eastAsia="Times New Roman" w:hAnsi="Poppins" w:cs="Poppins"/>
          <w:color w:val="212121"/>
          <w:sz w:val="20"/>
          <w:szCs w:val="20"/>
          <w:lang w:val="de-CH" w:eastAsia="it-IT"/>
        </w:rPr>
        <w:t xml:space="preserve">Für die kleinen Gäste gibt es den Splash </w:t>
      </w:r>
      <w:proofErr w:type="spellStart"/>
      <w:r w:rsidRPr="00E06276">
        <w:rPr>
          <w:rFonts w:ascii="Poppins" w:eastAsia="Times New Roman" w:hAnsi="Poppins" w:cs="Poppins"/>
          <w:color w:val="212121"/>
          <w:sz w:val="20"/>
          <w:szCs w:val="20"/>
          <w:lang w:val="de-CH" w:eastAsia="it-IT"/>
        </w:rPr>
        <w:t>AcquaPark</w:t>
      </w:r>
      <w:proofErr w:type="spellEnd"/>
      <w:r w:rsidRPr="00E06276">
        <w:rPr>
          <w:rFonts w:ascii="Poppins" w:eastAsia="Times New Roman" w:hAnsi="Poppins" w:cs="Poppins"/>
          <w:color w:val="212121"/>
          <w:sz w:val="20"/>
          <w:szCs w:val="20"/>
          <w:lang w:val="de-CH" w:eastAsia="it-IT"/>
        </w:rPr>
        <w:t xml:space="preserve"> mit einer Rutsche auf dem obersten Deck, einen neuen Bereich für Videospiele und den </w:t>
      </w:r>
      <w:proofErr w:type="spellStart"/>
      <w:r w:rsidRPr="00E06276">
        <w:rPr>
          <w:rFonts w:ascii="Poppins" w:eastAsia="Times New Roman" w:hAnsi="Poppins" w:cs="Poppins"/>
          <w:color w:val="212121"/>
          <w:sz w:val="20"/>
          <w:szCs w:val="20"/>
          <w:lang w:val="de-CH" w:eastAsia="it-IT"/>
        </w:rPr>
        <w:t>Squok</w:t>
      </w:r>
      <w:proofErr w:type="spellEnd"/>
      <w:r w:rsidRPr="00E06276">
        <w:rPr>
          <w:rFonts w:ascii="Poppins" w:eastAsia="Times New Roman" w:hAnsi="Poppins" w:cs="Poppins"/>
          <w:color w:val="212121"/>
          <w:sz w:val="20"/>
          <w:szCs w:val="20"/>
          <w:lang w:val="de-CH" w:eastAsia="it-IT"/>
        </w:rPr>
        <w:t xml:space="preserve"> Club.</w:t>
      </w:r>
    </w:p>
    <w:p w14:paraId="595E53A3" w14:textId="77777777" w:rsidR="00E06276" w:rsidRPr="00E06276" w:rsidRDefault="00E06276"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p>
    <w:p w14:paraId="2ABDBFA8" w14:textId="77777777" w:rsidR="0046048F" w:rsidRPr="0046048F" w:rsidRDefault="0046048F"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b/>
          <w:color w:val="212121"/>
          <w:sz w:val="20"/>
          <w:szCs w:val="20"/>
          <w:lang w:val="de-CH" w:eastAsia="it-IT"/>
        </w:rPr>
      </w:pPr>
      <w:r w:rsidRPr="0046048F">
        <w:rPr>
          <w:rFonts w:ascii="Poppins" w:eastAsia="Times New Roman" w:hAnsi="Poppins" w:cs="Poppins"/>
          <w:b/>
          <w:color w:val="212121"/>
          <w:sz w:val="20"/>
          <w:szCs w:val="20"/>
          <w:lang w:val="de-CH" w:eastAsia="it-IT"/>
        </w:rPr>
        <w:t>Die Route der Costa Toscana</w:t>
      </w:r>
    </w:p>
    <w:p w14:paraId="4953A2F7" w14:textId="3D2A479C" w:rsidR="00E06276" w:rsidRPr="00E06276" w:rsidRDefault="00E06276" w:rsidP="00E0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r w:rsidRPr="00E06276">
        <w:rPr>
          <w:rFonts w:ascii="Poppins" w:eastAsia="Times New Roman" w:hAnsi="Poppins" w:cs="Poppins"/>
          <w:color w:val="212121"/>
          <w:sz w:val="20"/>
          <w:szCs w:val="20"/>
          <w:lang w:val="de-CH" w:eastAsia="it-IT"/>
        </w:rPr>
        <w:t>Im Sommer 2022 bietet die Costa Toscana eine einwöchige Route an, die einige der schönsten Städte und Inseln des westlichen Mittelmeers anläuft, darunter Savona, Civitavecchia/Rom, Neapel, Ibiza, Valencia und Marseille. In der Herbstsaison wird Palma de Mallorca den Platz von Ibiza einnehmen. Die Costa Toscana bietet ihren Gästen die Möglichkeit, die auf dem Reiseplan stehenden Ziele mit einem au</w:t>
      </w:r>
      <w:r w:rsidR="0046048F">
        <w:rPr>
          <w:rFonts w:ascii="Poppins" w:eastAsia="Times New Roman" w:hAnsi="Poppins" w:cs="Poppins"/>
          <w:color w:val="212121"/>
          <w:sz w:val="20"/>
          <w:szCs w:val="20"/>
          <w:lang w:val="de-CH" w:eastAsia="it-IT"/>
        </w:rPr>
        <w:t>ss</w:t>
      </w:r>
      <w:r w:rsidRPr="00E06276">
        <w:rPr>
          <w:rFonts w:ascii="Poppins" w:eastAsia="Times New Roman" w:hAnsi="Poppins" w:cs="Poppins"/>
          <w:color w:val="212121"/>
          <w:sz w:val="20"/>
          <w:szCs w:val="20"/>
          <w:lang w:val="de-CH" w:eastAsia="it-IT"/>
        </w:rPr>
        <w:t xml:space="preserve">ergewöhnlichen Angebot an Ausflügen zu entdecken und dabei die ursprünglichsten Traditionen, Geschmäcker und Farben </w:t>
      </w:r>
      <w:r w:rsidR="0046048F">
        <w:rPr>
          <w:rFonts w:ascii="Poppins" w:eastAsia="Times New Roman" w:hAnsi="Poppins" w:cs="Poppins"/>
          <w:color w:val="212121"/>
          <w:sz w:val="20"/>
          <w:szCs w:val="20"/>
          <w:lang w:val="de-CH" w:eastAsia="it-IT"/>
        </w:rPr>
        <w:t xml:space="preserve">der Destinationen </w:t>
      </w:r>
      <w:r w:rsidRPr="00E06276">
        <w:rPr>
          <w:rFonts w:ascii="Poppins" w:eastAsia="Times New Roman" w:hAnsi="Poppins" w:cs="Poppins"/>
          <w:color w:val="212121"/>
          <w:sz w:val="20"/>
          <w:szCs w:val="20"/>
          <w:lang w:val="de-CH" w:eastAsia="it-IT"/>
        </w:rPr>
        <w:t>kennenzulernen.</w:t>
      </w:r>
      <w:r w:rsidR="00081EF9">
        <w:rPr>
          <w:rFonts w:ascii="Poppins" w:eastAsia="Times New Roman" w:hAnsi="Poppins" w:cs="Poppins"/>
          <w:color w:val="212121"/>
          <w:sz w:val="20"/>
          <w:szCs w:val="20"/>
          <w:lang w:val="de-CH" w:eastAsia="it-IT"/>
        </w:rPr>
        <w:t xml:space="preserve"> Die </w:t>
      </w:r>
      <w:r w:rsidR="00081EF9" w:rsidRPr="00081EF9">
        <w:rPr>
          <w:rFonts w:ascii="Poppins" w:eastAsia="Times New Roman" w:hAnsi="Poppins" w:cs="Poppins"/>
          <w:color w:val="212121"/>
          <w:sz w:val="20"/>
          <w:szCs w:val="20"/>
          <w:lang w:val="de-CH" w:eastAsia="it-IT"/>
        </w:rPr>
        <w:t xml:space="preserve">Costa Toscana </w:t>
      </w:r>
      <w:r w:rsidR="00081EF9">
        <w:rPr>
          <w:rFonts w:ascii="Poppins" w:eastAsia="Times New Roman" w:hAnsi="Poppins" w:cs="Poppins"/>
          <w:color w:val="212121"/>
          <w:sz w:val="20"/>
          <w:szCs w:val="20"/>
          <w:lang w:val="de-CH" w:eastAsia="it-IT"/>
        </w:rPr>
        <w:t>markiert den</w:t>
      </w:r>
      <w:r w:rsidR="00081EF9" w:rsidRPr="00081EF9">
        <w:rPr>
          <w:rFonts w:ascii="Poppins" w:eastAsia="Times New Roman" w:hAnsi="Poppins" w:cs="Poppins"/>
          <w:color w:val="212121"/>
          <w:sz w:val="20"/>
          <w:szCs w:val="20"/>
          <w:lang w:val="de-CH" w:eastAsia="it-IT"/>
        </w:rPr>
        <w:t xml:space="preserve"> Neustart der Flotte von Costa Kreuzfahrten, die in diesem Sommer </w:t>
      </w:r>
      <w:r w:rsidR="00081EF9">
        <w:rPr>
          <w:rFonts w:ascii="Poppins" w:eastAsia="Times New Roman" w:hAnsi="Poppins" w:cs="Poppins"/>
          <w:color w:val="212121"/>
          <w:sz w:val="20"/>
          <w:szCs w:val="20"/>
          <w:lang w:val="de-CH" w:eastAsia="it-IT"/>
        </w:rPr>
        <w:t>zehn</w:t>
      </w:r>
      <w:r w:rsidR="00081EF9" w:rsidRPr="00081EF9">
        <w:rPr>
          <w:rFonts w:ascii="Poppins" w:eastAsia="Times New Roman" w:hAnsi="Poppins" w:cs="Poppins"/>
          <w:color w:val="212121"/>
          <w:sz w:val="20"/>
          <w:szCs w:val="20"/>
          <w:lang w:val="de-CH" w:eastAsia="it-IT"/>
        </w:rPr>
        <w:t xml:space="preserve"> Schiffe einsetzen wird.</w:t>
      </w:r>
    </w:p>
    <w:p w14:paraId="5CBC9789" w14:textId="77777777" w:rsidR="00D06E8F" w:rsidRPr="00D06E8F" w:rsidRDefault="00D06E8F" w:rsidP="00D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oppins" w:eastAsia="Times New Roman" w:hAnsi="Poppins" w:cs="Poppins"/>
          <w:color w:val="212121"/>
          <w:sz w:val="20"/>
          <w:szCs w:val="20"/>
          <w:lang w:val="de-CH" w:eastAsia="it-IT"/>
        </w:rPr>
      </w:pPr>
    </w:p>
    <w:p w14:paraId="15DAA45C" w14:textId="1D62FAA5" w:rsidR="00D06E8F" w:rsidRDefault="00D06E8F">
      <w:pPr>
        <w:rPr>
          <w:rFonts w:ascii="Poppins" w:hAnsi="Poppins" w:cs="Poppins"/>
          <w:b/>
          <w:sz w:val="18"/>
          <w:szCs w:val="18"/>
          <w:lang w:val="de-CH"/>
        </w:rPr>
      </w:pPr>
    </w:p>
    <w:p w14:paraId="793650DF" w14:textId="77777777" w:rsidR="0046048F" w:rsidRDefault="0046048F">
      <w:pPr>
        <w:rPr>
          <w:rFonts w:ascii="Poppins" w:hAnsi="Poppins" w:cs="Poppins"/>
          <w:b/>
          <w:sz w:val="18"/>
          <w:szCs w:val="18"/>
          <w:lang w:val="de-CH"/>
        </w:rPr>
      </w:pPr>
    </w:p>
    <w:p w14:paraId="13E9CF6B" w14:textId="418E9443" w:rsidR="00FC050C" w:rsidRPr="00234F5B" w:rsidRDefault="00FC050C" w:rsidP="00FC050C">
      <w:pPr>
        <w:spacing w:after="0" w:line="240" w:lineRule="auto"/>
        <w:jc w:val="both"/>
        <w:rPr>
          <w:rFonts w:ascii="Poppins" w:hAnsi="Poppins" w:cs="Poppins"/>
          <w:b/>
          <w:sz w:val="18"/>
          <w:szCs w:val="18"/>
          <w:lang w:val="de-CH"/>
        </w:rPr>
      </w:pPr>
      <w:r w:rsidRPr="00234F5B">
        <w:rPr>
          <w:rFonts w:ascii="Poppins" w:hAnsi="Poppins" w:cs="Poppins"/>
          <w:b/>
          <w:sz w:val="18"/>
          <w:szCs w:val="18"/>
          <w:lang w:val="de-CH"/>
        </w:rPr>
        <w:t xml:space="preserve">Über Costa Kreuzfahrten </w:t>
      </w:r>
    </w:p>
    <w:p w14:paraId="0BC6F485" w14:textId="77777777" w:rsidR="00FC050C" w:rsidRPr="00234F5B" w:rsidRDefault="00FC050C" w:rsidP="00FC050C">
      <w:pPr>
        <w:pStyle w:val="Textkrper2"/>
        <w:spacing w:line="240" w:lineRule="auto"/>
        <w:rPr>
          <w:sz w:val="18"/>
          <w:szCs w:val="18"/>
          <w:lang w:val="de-CH"/>
        </w:rPr>
      </w:pPr>
      <w:r w:rsidRPr="00234F5B">
        <w:rPr>
          <w:sz w:val="18"/>
          <w:szCs w:val="18"/>
          <w:lang w:val="de-CH"/>
        </w:rPr>
        <w:t>Costa Kreuzfahrten ist eine italienische Kreuzfahrtgesellschaft mit Hauptsitz in Genua. Seit über 70 Jahren sind Costa Schiffe (</w:t>
      </w:r>
      <w:hyperlink r:id="rId11" w:history="1">
        <w:r w:rsidRPr="00234F5B">
          <w:rPr>
            <w:rStyle w:val="Hyperlink"/>
            <w:sz w:val="18"/>
            <w:szCs w:val="18"/>
            <w:lang w:val="de-CH"/>
          </w:rPr>
          <w:t>www.costakreuzfahrten.ch</w:t>
        </w:r>
      </w:hyperlink>
      <w:r w:rsidRPr="00234F5B">
        <w:rPr>
          <w:sz w:val="18"/>
          <w:szCs w:val="18"/>
          <w:lang w:val="de-CH"/>
        </w:rPr>
        <w:t xml:space="preserve">) auf den Weltmeeren unterwegs und bieten ihren Gästen eine Mischung aus italienischer Lebensart, Gastfreundschaft und Küche sowie Unterhaltung und Erholung. Zur Flotte von Costa gehören heute 12 Schiffe, die unter italienischer Flagge fahren. Costa Kreuzfahren steht zudem für grosses Engagement im Bereich der Nachhaltigkeit: In Hinblick auf die Ziele der Agenda 2030 der Vereinten Nationen, hat das Unternehmen den Weg für nachhaltige Innovationen im gesamten Kreuzfahrtsektor geebnet und ermöglicht neue Technologien und Projekte zur Verbesserung der Umweltleistung seiner Flotte. Dazu zählen beispielsweise die Einführung des mit Flüssiggas (LNG) betriebenen Flaggschiffs Costa Smeralda im Jahr 2019, dem im Dezember 2021 das Schwesterschiff Costa Toscana folgte. Über die Costa Crociere </w:t>
      </w:r>
      <w:proofErr w:type="spellStart"/>
      <w:r w:rsidRPr="00234F5B">
        <w:rPr>
          <w:sz w:val="18"/>
          <w:szCs w:val="18"/>
          <w:lang w:val="de-CH"/>
        </w:rPr>
        <w:t>Foundation</w:t>
      </w:r>
      <w:proofErr w:type="spellEnd"/>
      <w:r w:rsidRPr="00234F5B">
        <w:rPr>
          <w:sz w:val="18"/>
          <w:szCs w:val="18"/>
          <w:lang w:val="de-CH"/>
        </w:rPr>
        <w:t xml:space="preserve"> geht das Unternehmen Partnerschaften mit seinen Destinationen ein, um die sozialen Anliegen der dort lebenden Gemeinschaften zu unterstützen und einen nachhaltigeren und inklusiven Tourismus zu schaffen. Weltweit arbeiten mehr als 20’000 Costa-Mitarbeitende jeden Tag mit Leidenschaft, um ihren Gästen italienische Lebensfreude auf über 140 verschiedenen Routen, in 260 Destinationen und 60 Einschiffungshäfen zu bieten.</w:t>
      </w:r>
    </w:p>
    <w:p w14:paraId="275DCED1" w14:textId="77777777" w:rsidR="00FC050C" w:rsidRPr="00234F5B" w:rsidRDefault="00FC050C" w:rsidP="00FC050C">
      <w:pPr>
        <w:pStyle w:val="Textkrper2"/>
        <w:spacing w:line="240" w:lineRule="auto"/>
        <w:rPr>
          <w:sz w:val="18"/>
          <w:szCs w:val="18"/>
          <w:lang w:val="de-CH"/>
        </w:rPr>
      </w:pPr>
    </w:p>
    <w:p w14:paraId="6A9F5214" w14:textId="010491E6" w:rsidR="00FC050C" w:rsidRPr="00234F5B" w:rsidRDefault="00FC050C" w:rsidP="00FC050C">
      <w:pPr>
        <w:pStyle w:val="Textkrper2"/>
        <w:spacing w:line="240" w:lineRule="auto"/>
        <w:rPr>
          <w:sz w:val="18"/>
          <w:szCs w:val="18"/>
          <w:lang w:val="de-CH"/>
        </w:rPr>
      </w:pPr>
      <w:r w:rsidRPr="00234F5B">
        <w:rPr>
          <w:sz w:val="18"/>
          <w:szCs w:val="18"/>
          <w:lang w:val="de-CH"/>
        </w:rPr>
        <w:t xml:space="preserve">Weitere Informationen unter </w:t>
      </w:r>
      <w:hyperlink r:id="rId12" w:history="1">
        <w:r w:rsidRPr="00234F5B">
          <w:rPr>
            <w:sz w:val="18"/>
            <w:szCs w:val="18"/>
            <w:u w:val="single"/>
            <w:lang w:val="de-CH"/>
          </w:rPr>
          <w:t>www.costakreuzfahrten.ch</w:t>
        </w:r>
      </w:hyperlink>
      <w:r w:rsidRPr="00234F5B">
        <w:rPr>
          <w:sz w:val="18"/>
          <w:szCs w:val="18"/>
          <w:lang w:val="de-CH"/>
        </w:rPr>
        <w:t xml:space="preserve"> und </w:t>
      </w:r>
      <w:hyperlink r:id="rId13" w:history="1">
        <w:r w:rsidRPr="00234F5B">
          <w:rPr>
            <w:sz w:val="18"/>
            <w:szCs w:val="18"/>
            <w:u w:val="single"/>
            <w:lang w:val="de-CH"/>
          </w:rPr>
          <w:t>www.facebook.com/CostaKreuzfahrtenCH</w:t>
        </w:r>
      </w:hyperlink>
      <w:r w:rsidRPr="00234F5B">
        <w:rPr>
          <w:sz w:val="18"/>
          <w:szCs w:val="18"/>
          <w:lang w:val="de-CH"/>
        </w:rPr>
        <w:t xml:space="preserve">. Bildmaterial zum Download unter </w:t>
      </w:r>
      <w:hyperlink r:id="rId14" w:history="1">
        <w:r w:rsidRPr="00234F5B">
          <w:rPr>
            <w:sz w:val="18"/>
            <w:szCs w:val="18"/>
            <w:u w:val="single"/>
            <w:lang w:val="de-CH"/>
          </w:rPr>
          <w:t>www.costapresscenter.com</w:t>
        </w:r>
      </w:hyperlink>
      <w:r w:rsidRPr="00234F5B">
        <w:rPr>
          <w:sz w:val="18"/>
          <w:szCs w:val="18"/>
          <w:lang w:val="de-CH"/>
        </w:rPr>
        <w:t>.</w:t>
      </w:r>
    </w:p>
    <w:p w14:paraId="3F5F8D5E" w14:textId="77777777" w:rsidR="005B2881" w:rsidRPr="00234F5B" w:rsidRDefault="005B2881" w:rsidP="00FC050C">
      <w:pPr>
        <w:pStyle w:val="Textkrper2"/>
        <w:spacing w:line="240" w:lineRule="auto"/>
        <w:rPr>
          <w:sz w:val="18"/>
          <w:szCs w:val="18"/>
          <w:lang w:val="de-CH"/>
        </w:rPr>
      </w:pPr>
    </w:p>
    <w:p w14:paraId="0D6051ED" w14:textId="77777777" w:rsidR="0003226F" w:rsidRPr="00234F5B" w:rsidRDefault="0003226F" w:rsidP="00FC050C">
      <w:pPr>
        <w:pStyle w:val="Textkrper2"/>
        <w:spacing w:line="240" w:lineRule="auto"/>
        <w:rPr>
          <w:b/>
          <w:sz w:val="18"/>
          <w:szCs w:val="18"/>
          <w:lang w:val="de-CH"/>
        </w:rPr>
      </w:pPr>
      <w:r w:rsidRPr="00234F5B">
        <w:rPr>
          <w:b/>
          <w:sz w:val="18"/>
          <w:szCs w:val="18"/>
          <w:lang w:val="de-CH"/>
        </w:rPr>
        <w:t xml:space="preserve">Pressekontakt Costa Kreuzfahrten: </w:t>
      </w:r>
    </w:p>
    <w:p w14:paraId="4333B1FC" w14:textId="77777777" w:rsidR="0003226F" w:rsidRPr="00234F5B" w:rsidRDefault="0003226F" w:rsidP="00FC050C">
      <w:pPr>
        <w:pStyle w:val="Textkrper2"/>
        <w:spacing w:line="240" w:lineRule="auto"/>
        <w:rPr>
          <w:sz w:val="18"/>
          <w:szCs w:val="18"/>
          <w:lang w:val="de-CH"/>
        </w:rPr>
      </w:pPr>
      <w:r w:rsidRPr="00234F5B">
        <w:rPr>
          <w:sz w:val="18"/>
          <w:szCs w:val="18"/>
          <w:lang w:val="de-CH"/>
        </w:rPr>
        <w:t>PrimCom</w:t>
      </w:r>
    </w:p>
    <w:p w14:paraId="313FF5ED" w14:textId="6619AC82" w:rsidR="0003226F" w:rsidRPr="00234F5B" w:rsidRDefault="00163959" w:rsidP="00FC050C">
      <w:pPr>
        <w:pStyle w:val="Textkrper2"/>
        <w:spacing w:line="240" w:lineRule="auto"/>
        <w:rPr>
          <w:sz w:val="18"/>
          <w:szCs w:val="18"/>
          <w:lang w:val="de-CH"/>
        </w:rPr>
      </w:pPr>
      <w:r w:rsidRPr="00234F5B">
        <w:rPr>
          <w:sz w:val="18"/>
          <w:szCs w:val="18"/>
          <w:lang w:val="de-CH"/>
        </w:rPr>
        <w:t>Stephanie Günzler</w:t>
      </w:r>
    </w:p>
    <w:p w14:paraId="7DCA55B8" w14:textId="3511A507" w:rsidR="0003226F" w:rsidRPr="00234F5B" w:rsidRDefault="0003226F" w:rsidP="00FC050C">
      <w:pPr>
        <w:pStyle w:val="Textkrper2"/>
        <w:spacing w:line="240" w:lineRule="auto"/>
        <w:rPr>
          <w:sz w:val="18"/>
          <w:szCs w:val="18"/>
          <w:lang w:val="de-CH"/>
        </w:rPr>
      </w:pPr>
      <w:r w:rsidRPr="00234F5B">
        <w:rPr>
          <w:sz w:val="18"/>
          <w:szCs w:val="18"/>
          <w:lang w:val="de-CH"/>
        </w:rPr>
        <w:t>Tel. +41 44 421 41 2</w:t>
      </w:r>
      <w:r w:rsidR="00163959" w:rsidRPr="00234F5B">
        <w:rPr>
          <w:sz w:val="18"/>
          <w:szCs w:val="18"/>
          <w:lang w:val="de-CH"/>
        </w:rPr>
        <w:t>7</w:t>
      </w:r>
    </w:p>
    <w:p w14:paraId="7ED48347" w14:textId="52856D82" w:rsidR="00416D6F" w:rsidRPr="00234F5B" w:rsidRDefault="003819A8" w:rsidP="00FC050C">
      <w:pPr>
        <w:pStyle w:val="Textkrper2"/>
        <w:spacing w:line="240" w:lineRule="auto"/>
        <w:rPr>
          <w:sz w:val="18"/>
          <w:szCs w:val="18"/>
          <w:u w:val="single"/>
          <w:lang w:val="de-CH"/>
        </w:rPr>
      </w:pPr>
      <w:hyperlink r:id="rId15" w:history="1">
        <w:r w:rsidR="00163959" w:rsidRPr="00234F5B">
          <w:rPr>
            <w:sz w:val="18"/>
            <w:szCs w:val="18"/>
            <w:u w:val="single"/>
            <w:lang w:val="de-CH"/>
          </w:rPr>
          <w:t>s.guenzler@primcom.com</w:t>
        </w:r>
      </w:hyperlink>
      <w:r w:rsidR="0003226F" w:rsidRPr="00234F5B">
        <w:rPr>
          <w:sz w:val="18"/>
          <w:szCs w:val="18"/>
          <w:u w:val="single"/>
          <w:lang w:val="de-CH"/>
        </w:rPr>
        <w:t xml:space="preserve"> </w:t>
      </w:r>
    </w:p>
    <w:sectPr w:rsidR="00416D6F" w:rsidRPr="00234F5B" w:rsidSect="00121084">
      <w:headerReference w:type="even" r:id="rId16"/>
      <w:headerReference w:type="default" r:id="rId17"/>
      <w:footerReference w:type="even" r:id="rId18"/>
      <w:footerReference w:type="default" r:id="rId19"/>
      <w:headerReference w:type="first" r:id="rId20"/>
      <w:footerReference w:type="first" r:id="rId21"/>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EFD9" w14:textId="77777777" w:rsidR="003819A8" w:rsidRDefault="003819A8" w:rsidP="006E34FF">
      <w:pPr>
        <w:spacing w:after="0" w:line="240" w:lineRule="auto"/>
      </w:pPr>
      <w:r>
        <w:separator/>
      </w:r>
    </w:p>
  </w:endnote>
  <w:endnote w:type="continuationSeparator" w:id="0">
    <w:p w14:paraId="7B0AB5F7" w14:textId="77777777" w:rsidR="003819A8" w:rsidRDefault="003819A8" w:rsidP="006E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sta TT">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inionPro-Regular">
    <w:panose1 w:val="00000000000000000000"/>
    <w:charset w:val="00"/>
    <w:family w:val="roman"/>
    <w:notTrueType/>
    <w:pitch w:val="default"/>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D3EB" w14:textId="77777777" w:rsidR="00E054C3" w:rsidRDefault="00E054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D2E0" w14:textId="77777777" w:rsidR="00E054C3" w:rsidRDefault="00E054C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059D" w14:textId="77777777" w:rsidR="00E054C3" w:rsidRDefault="00E054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37D7" w14:textId="77777777" w:rsidR="003819A8" w:rsidRDefault="003819A8" w:rsidP="006E34FF">
      <w:pPr>
        <w:spacing w:after="0" w:line="240" w:lineRule="auto"/>
      </w:pPr>
      <w:r>
        <w:separator/>
      </w:r>
    </w:p>
  </w:footnote>
  <w:footnote w:type="continuationSeparator" w:id="0">
    <w:p w14:paraId="32D396C7" w14:textId="77777777" w:rsidR="003819A8" w:rsidRDefault="003819A8" w:rsidP="006E3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AC50" w14:textId="77777777" w:rsidR="00E054C3" w:rsidRDefault="00E054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3242" w14:textId="27BF0415" w:rsidR="00E339A1" w:rsidRDefault="00E054C3" w:rsidP="006F6BB2">
    <w:pPr>
      <w:pStyle w:val="Kopfzeile"/>
      <w:ind w:left="142"/>
    </w:pPr>
    <w:r>
      <w:rPr>
        <w:noProof/>
      </w:rPr>
      <w:drawing>
        <wp:anchor distT="0" distB="0" distL="114300" distR="114300" simplePos="0" relativeHeight="251660288" behindDoc="0" locked="0" layoutInCell="1" allowOverlap="1" wp14:anchorId="0ED1A4CB" wp14:editId="1BABC55B">
          <wp:simplePos x="0" y="0"/>
          <wp:positionH relativeFrom="margin">
            <wp:posOffset>2484286</wp:posOffset>
          </wp:positionH>
          <wp:positionV relativeFrom="paragraph">
            <wp:posOffset>-227578</wp:posOffset>
          </wp:positionV>
          <wp:extent cx="971550" cy="72866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71550" cy="728663"/>
                  </a:xfrm>
                  <a:prstGeom prst="rect">
                    <a:avLst/>
                  </a:prstGeom>
                </pic:spPr>
              </pic:pic>
            </a:graphicData>
          </a:graphic>
          <wp14:sizeRelH relativeFrom="page">
            <wp14:pctWidth>0</wp14:pctWidth>
          </wp14:sizeRelH>
          <wp14:sizeRelV relativeFrom="page">
            <wp14:pctHeight>0</wp14:pctHeight>
          </wp14:sizeRelV>
        </wp:anchor>
      </w:drawing>
    </w:r>
  </w:p>
  <w:p w14:paraId="19B0E7BE" w14:textId="77777777" w:rsidR="00E339A1" w:rsidRDefault="00E339A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6928" w14:textId="77777777" w:rsidR="00E054C3" w:rsidRDefault="00E054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8ABA20"/>
    <w:lvl w:ilvl="0">
      <w:numFmt w:val="bullet"/>
      <w:lvlText w:val="*"/>
      <w:lvlJc w:val="left"/>
    </w:lvl>
  </w:abstractNum>
  <w:abstractNum w:abstractNumId="1" w15:restartNumberingAfterBreak="0">
    <w:nsid w:val="023A25DE"/>
    <w:multiLevelType w:val="hybridMultilevel"/>
    <w:tmpl w:val="7890C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4AA1"/>
    <w:multiLevelType w:val="hybridMultilevel"/>
    <w:tmpl w:val="556CA3C8"/>
    <w:lvl w:ilvl="0" w:tplc="A97C6B7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214CE9"/>
    <w:multiLevelType w:val="hybridMultilevel"/>
    <w:tmpl w:val="54B63AC8"/>
    <w:lvl w:ilvl="0" w:tplc="9E3E2E2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C821A3"/>
    <w:multiLevelType w:val="hybridMultilevel"/>
    <w:tmpl w:val="5A700A9E"/>
    <w:lvl w:ilvl="0" w:tplc="C7A0C868">
      <w:start w:val="1"/>
      <w:numFmt w:val="bullet"/>
      <w:lvlText w:val=""/>
      <w:lvlJc w:val="left"/>
      <w:pPr>
        <w:tabs>
          <w:tab w:val="num" w:pos="720"/>
        </w:tabs>
        <w:ind w:left="720" w:hanging="360"/>
      </w:pPr>
      <w:rPr>
        <w:rFonts w:ascii="Wingdings" w:hAnsi="Wingdings" w:hint="default"/>
      </w:rPr>
    </w:lvl>
    <w:lvl w:ilvl="1" w:tplc="EAF65E74" w:tentative="1">
      <w:start w:val="1"/>
      <w:numFmt w:val="bullet"/>
      <w:lvlText w:val=""/>
      <w:lvlJc w:val="left"/>
      <w:pPr>
        <w:tabs>
          <w:tab w:val="num" w:pos="1440"/>
        </w:tabs>
        <w:ind w:left="1440" w:hanging="360"/>
      </w:pPr>
      <w:rPr>
        <w:rFonts w:ascii="Wingdings" w:hAnsi="Wingdings" w:hint="default"/>
      </w:rPr>
    </w:lvl>
    <w:lvl w:ilvl="2" w:tplc="EC4CB20A" w:tentative="1">
      <w:start w:val="1"/>
      <w:numFmt w:val="bullet"/>
      <w:lvlText w:val=""/>
      <w:lvlJc w:val="left"/>
      <w:pPr>
        <w:tabs>
          <w:tab w:val="num" w:pos="2160"/>
        </w:tabs>
        <w:ind w:left="2160" w:hanging="360"/>
      </w:pPr>
      <w:rPr>
        <w:rFonts w:ascii="Wingdings" w:hAnsi="Wingdings" w:hint="default"/>
      </w:rPr>
    </w:lvl>
    <w:lvl w:ilvl="3" w:tplc="9C9A4718" w:tentative="1">
      <w:start w:val="1"/>
      <w:numFmt w:val="bullet"/>
      <w:lvlText w:val=""/>
      <w:lvlJc w:val="left"/>
      <w:pPr>
        <w:tabs>
          <w:tab w:val="num" w:pos="2880"/>
        </w:tabs>
        <w:ind w:left="2880" w:hanging="360"/>
      </w:pPr>
      <w:rPr>
        <w:rFonts w:ascii="Wingdings" w:hAnsi="Wingdings" w:hint="default"/>
      </w:rPr>
    </w:lvl>
    <w:lvl w:ilvl="4" w:tplc="EB24681E" w:tentative="1">
      <w:start w:val="1"/>
      <w:numFmt w:val="bullet"/>
      <w:lvlText w:val=""/>
      <w:lvlJc w:val="left"/>
      <w:pPr>
        <w:tabs>
          <w:tab w:val="num" w:pos="3600"/>
        </w:tabs>
        <w:ind w:left="3600" w:hanging="360"/>
      </w:pPr>
      <w:rPr>
        <w:rFonts w:ascii="Wingdings" w:hAnsi="Wingdings" w:hint="default"/>
      </w:rPr>
    </w:lvl>
    <w:lvl w:ilvl="5" w:tplc="A3B28606" w:tentative="1">
      <w:start w:val="1"/>
      <w:numFmt w:val="bullet"/>
      <w:lvlText w:val=""/>
      <w:lvlJc w:val="left"/>
      <w:pPr>
        <w:tabs>
          <w:tab w:val="num" w:pos="4320"/>
        </w:tabs>
        <w:ind w:left="4320" w:hanging="360"/>
      </w:pPr>
      <w:rPr>
        <w:rFonts w:ascii="Wingdings" w:hAnsi="Wingdings" w:hint="default"/>
      </w:rPr>
    </w:lvl>
    <w:lvl w:ilvl="6" w:tplc="2FC04F26" w:tentative="1">
      <w:start w:val="1"/>
      <w:numFmt w:val="bullet"/>
      <w:lvlText w:val=""/>
      <w:lvlJc w:val="left"/>
      <w:pPr>
        <w:tabs>
          <w:tab w:val="num" w:pos="5040"/>
        </w:tabs>
        <w:ind w:left="5040" w:hanging="360"/>
      </w:pPr>
      <w:rPr>
        <w:rFonts w:ascii="Wingdings" w:hAnsi="Wingdings" w:hint="default"/>
      </w:rPr>
    </w:lvl>
    <w:lvl w:ilvl="7" w:tplc="CFC8A37E" w:tentative="1">
      <w:start w:val="1"/>
      <w:numFmt w:val="bullet"/>
      <w:lvlText w:val=""/>
      <w:lvlJc w:val="left"/>
      <w:pPr>
        <w:tabs>
          <w:tab w:val="num" w:pos="5760"/>
        </w:tabs>
        <w:ind w:left="5760" w:hanging="360"/>
      </w:pPr>
      <w:rPr>
        <w:rFonts w:ascii="Wingdings" w:hAnsi="Wingdings" w:hint="default"/>
      </w:rPr>
    </w:lvl>
    <w:lvl w:ilvl="8" w:tplc="A3161E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F6062"/>
    <w:multiLevelType w:val="hybridMultilevel"/>
    <w:tmpl w:val="BA861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1F360A"/>
    <w:multiLevelType w:val="hybridMultilevel"/>
    <w:tmpl w:val="AC18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436DC"/>
    <w:multiLevelType w:val="hybridMultilevel"/>
    <w:tmpl w:val="CE62FE52"/>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922318"/>
    <w:multiLevelType w:val="hybridMultilevel"/>
    <w:tmpl w:val="E73A2C9E"/>
    <w:lvl w:ilvl="0" w:tplc="137E301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9D5B84"/>
    <w:multiLevelType w:val="hybridMultilevel"/>
    <w:tmpl w:val="4E903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D430DF5"/>
    <w:multiLevelType w:val="hybridMultilevel"/>
    <w:tmpl w:val="3C946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60333"/>
    <w:multiLevelType w:val="hybridMultilevel"/>
    <w:tmpl w:val="674EAD1A"/>
    <w:lvl w:ilvl="0" w:tplc="39A4B1D2">
      <w:numFmt w:val="bullet"/>
      <w:lvlText w:val="-"/>
      <w:lvlJc w:val="left"/>
      <w:pPr>
        <w:ind w:left="720" w:hanging="360"/>
      </w:pPr>
      <w:rPr>
        <w:rFonts w:ascii="Costa TT" w:eastAsiaTheme="minorHAnsi" w:hAnsi="Costa TT" w:cs="Costa T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E17B86"/>
    <w:multiLevelType w:val="hybridMultilevel"/>
    <w:tmpl w:val="3DA2F0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6A603C61"/>
    <w:multiLevelType w:val="hybridMultilevel"/>
    <w:tmpl w:val="22F22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FB73D5"/>
    <w:multiLevelType w:val="hybridMultilevel"/>
    <w:tmpl w:val="18082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CAB03FB"/>
    <w:multiLevelType w:val="hybridMultilevel"/>
    <w:tmpl w:val="82A8E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110813358">
    <w:abstractNumId w:val="11"/>
  </w:num>
  <w:num w:numId="2" w16cid:durableId="944460399">
    <w:abstractNumId w:val="1"/>
  </w:num>
  <w:num w:numId="3" w16cid:durableId="1629625700">
    <w:abstractNumId w:val="7"/>
  </w:num>
  <w:num w:numId="4" w16cid:durableId="572129636">
    <w:abstractNumId w:val="5"/>
  </w:num>
  <w:num w:numId="5" w16cid:durableId="1026443286">
    <w:abstractNumId w:val="6"/>
  </w:num>
  <w:num w:numId="6" w16cid:durableId="1825508086">
    <w:abstractNumId w:val="0"/>
    <w:lvlOverride w:ilvl="0">
      <w:lvl w:ilvl="0">
        <w:numFmt w:val="bullet"/>
        <w:lvlText w:val=""/>
        <w:legacy w:legacy="1" w:legacySpace="0" w:legacyIndent="0"/>
        <w:lvlJc w:val="left"/>
        <w:rPr>
          <w:rFonts w:ascii="Symbol" w:hAnsi="Symbol" w:hint="default"/>
          <w:sz w:val="22"/>
        </w:rPr>
      </w:lvl>
    </w:lvlOverride>
  </w:num>
  <w:num w:numId="7" w16cid:durableId="1921984356">
    <w:abstractNumId w:val="4"/>
  </w:num>
  <w:num w:numId="8" w16cid:durableId="936406735">
    <w:abstractNumId w:val="15"/>
  </w:num>
  <w:num w:numId="9" w16cid:durableId="1250889269">
    <w:abstractNumId w:val="14"/>
  </w:num>
  <w:num w:numId="10" w16cid:durableId="1214579008">
    <w:abstractNumId w:val="9"/>
  </w:num>
  <w:num w:numId="11" w16cid:durableId="737942735">
    <w:abstractNumId w:val="10"/>
  </w:num>
  <w:num w:numId="12" w16cid:durableId="180749824">
    <w:abstractNumId w:val="13"/>
  </w:num>
  <w:num w:numId="13" w16cid:durableId="799032731">
    <w:abstractNumId w:val="2"/>
  </w:num>
  <w:num w:numId="14" w16cid:durableId="202326406">
    <w:abstractNumId w:val="8"/>
  </w:num>
  <w:num w:numId="15" w16cid:durableId="450369740">
    <w:abstractNumId w:val="3"/>
  </w:num>
  <w:num w:numId="16" w16cid:durableId="1820539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44"/>
    <w:rsid w:val="00001E57"/>
    <w:rsid w:val="00002130"/>
    <w:rsid w:val="00002345"/>
    <w:rsid w:val="0000367D"/>
    <w:rsid w:val="00006AB6"/>
    <w:rsid w:val="00006E1F"/>
    <w:rsid w:val="0001019E"/>
    <w:rsid w:val="00012BD7"/>
    <w:rsid w:val="00012E74"/>
    <w:rsid w:val="000153F5"/>
    <w:rsid w:val="0001556C"/>
    <w:rsid w:val="00015DED"/>
    <w:rsid w:val="00015E2B"/>
    <w:rsid w:val="0001658D"/>
    <w:rsid w:val="00016CF4"/>
    <w:rsid w:val="000175B8"/>
    <w:rsid w:val="00017665"/>
    <w:rsid w:val="0002094E"/>
    <w:rsid w:val="00021182"/>
    <w:rsid w:val="00021BE3"/>
    <w:rsid w:val="00021E32"/>
    <w:rsid w:val="00023266"/>
    <w:rsid w:val="00023B2E"/>
    <w:rsid w:val="00023D42"/>
    <w:rsid w:val="00025E3F"/>
    <w:rsid w:val="0002764A"/>
    <w:rsid w:val="000308B1"/>
    <w:rsid w:val="0003226F"/>
    <w:rsid w:val="000325A3"/>
    <w:rsid w:val="00032764"/>
    <w:rsid w:val="00034BFC"/>
    <w:rsid w:val="00034DD0"/>
    <w:rsid w:val="00034E91"/>
    <w:rsid w:val="00040C04"/>
    <w:rsid w:val="00041CA9"/>
    <w:rsid w:val="00042D0F"/>
    <w:rsid w:val="000432E1"/>
    <w:rsid w:val="000436D0"/>
    <w:rsid w:val="00044020"/>
    <w:rsid w:val="00044FE6"/>
    <w:rsid w:val="0004620E"/>
    <w:rsid w:val="00047F00"/>
    <w:rsid w:val="000500CE"/>
    <w:rsid w:val="00050B6A"/>
    <w:rsid w:val="000528AF"/>
    <w:rsid w:val="00052D9C"/>
    <w:rsid w:val="000573AA"/>
    <w:rsid w:val="00060486"/>
    <w:rsid w:val="000626A4"/>
    <w:rsid w:val="000649BA"/>
    <w:rsid w:val="00065ACD"/>
    <w:rsid w:val="000660CA"/>
    <w:rsid w:val="00066854"/>
    <w:rsid w:val="000701F5"/>
    <w:rsid w:val="000736A1"/>
    <w:rsid w:val="00073897"/>
    <w:rsid w:val="00073C9C"/>
    <w:rsid w:val="00075370"/>
    <w:rsid w:val="00075812"/>
    <w:rsid w:val="00076443"/>
    <w:rsid w:val="000803AA"/>
    <w:rsid w:val="000808B6"/>
    <w:rsid w:val="0008125E"/>
    <w:rsid w:val="00081DDC"/>
    <w:rsid w:val="00081EF9"/>
    <w:rsid w:val="00083674"/>
    <w:rsid w:val="00083957"/>
    <w:rsid w:val="00084688"/>
    <w:rsid w:val="00085BEA"/>
    <w:rsid w:val="00085F1B"/>
    <w:rsid w:val="00087A9F"/>
    <w:rsid w:val="00090CCA"/>
    <w:rsid w:val="0009124F"/>
    <w:rsid w:val="000928E4"/>
    <w:rsid w:val="00094F6A"/>
    <w:rsid w:val="00095A26"/>
    <w:rsid w:val="00095F37"/>
    <w:rsid w:val="000A192B"/>
    <w:rsid w:val="000A1C87"/>
    <w:rsid w:val="000A42D2"/>
    <w:rsid w:val="000A452B"/>
    <w:rsid w:val="000A4584"/>
    <w:rsid w:val="000A47FD"/>
    <w:rsid w:val="000A56E2"/>
    <w:rsid w:val="000A5B08"/>
    <w:rsid w:val="000A63F2"/>
    <w:rsid w:val="000A7D19"/>
    <w:rsid w:val="000B18C3"/>
    <w:rsid w:val="000B2753"/>
    <w:rsid w:val="000B3B90"/>
    <w:rsid w:val="000B48FA"/>
    <w:rsid w:val="000B52E4"/>
    <w:rsid w:val="000C0DA8"/>
    <w:rsid w:val="000C172C"/>
    <w:rsid w:val="000C188F"/>
    <w:rsid w:val="000C2759"/>
    <w:rsid w:val="000C3FF6"/>
    <w:rsid w:val="000C456A"/>
    <w:rsid w:val="000C76BD"/>
    <w:rsid w:val="000D07FD"/>
    <w:rsid w:val="000D0EAC"/>
    <w:rsid w:val="000D22FB"/>
    <w:rsid w:val="000D3420"/>
    <w:rsid w:val="000D438B"/>
    <w:rsid w:val="000D4662"/>
    <w:rsid w:val="000D6A0F"/>
    <w:rsid w:val="000E0442"/>
    <w:rsid w:val="000E1113"/>
    <w:rsid w:val="000E198C"/>
    <w:rsid w:val="000E1B05"/>
    <w:rsid w:val="000E1E13"/>
    <w:rsid w:val="000E4268"/>
    <w:rsid w:val="000E53B8"/>
    <w:rsid w:val="000E7625"/>
    <w:rsid w:val="000E778D"/>
    <w:rsid w:val="000F26C9"/>
    <w:rsid w:val="000F2ACE"/>
    <w:rsid w:val="000F2D37"/>
    <w:rsid w:val="000F2FA1"/>
    <w:rsid w:val="000F3072"/>
    <w:rsid w:val="000F3F14"/>
    <w:rsid w:val="000F4401"/>
    <w:rsid w:val="000F5E0E"/>
    <w:rsid w:val="000F6980"/>
    <w:rsid w:val="000F749A"/>
    <w:rsid w:val="001056E3"/>
    <w:rsid w:val="001069A9"/>
    <w:rsid w:val="00107553"/>
    <w:rsid w:val="00110441"/>
    <w:rsid w:val="001114D8"/>
    <w:rsid w:val="0011209C"/>
    <w:rsid w:val="00121084"/>
    <w:rsid w:val="001217EA"/>
    <w:rsid w:val="0012333E"/>
    <w:rsid w:val="001234E9"/>
    <w:rsid w:val="0012355C"/>
    <w:rsid w:val="00123972"/>
    <w:rsid w:val="00124BC9"/>
    <w:rsid w:val="00131188"/>
    <w:rsid w:val="00136F5E"/>
    <w:rsid w:val="0013734B"/>
    <w:rsid w:val="0014291F"/>
    <w:rsid w:val="001448D5"/>
    <w:rsid w:val="001458B4"/>
    <w:rsid w:val="00153E81"/>
    <w:rsid w:val="00154BF3"/>
    <w:rsid w:val="00157B0D"/>
    <w:rsid w:val="00163959"/>
    <w:rsid w:val="001651CE"/>
    <w:rsid w:val="00170E4E"/>
    <w:rsid w:val="00170FE1"/>
    <w:rsid w:val="00171313"/>
    <w:rsid w:val="001739F1"/>
    <w:rsid w:val="00175EC5"/>
    <w:rsid w:val="001769B6"/>
    <w:rsid w:val="00182556"/>
    <w:rsid w:val="00184570"/>
    <w:rsid w:val="00185AC4"/>
    <w:rsid w:val="00186B44"/>
    <w:rsid w:val="00190569"/>
    <w:rsid w:val="00192581"/>
    <w:rsid w:val="001939B7"/>
    <w:rsid w:val="00194F47"/>
    <w:rsid w:val="00195714"/>
    <w:rsid w:val="00196F27"/>
    <w:rsid w:val="001A0EDC"/>
    <w:rsid w:val="001A3333"/>
    <w:rsid w:val="001A3654"/>
    <w:rsid w:val="001A4A76"/>
    <w:rsid w:val="001A5B34"/>
    <w:rsid w:val="001A73D1"/>
    <w:rsid w:val="001B1897"/>
    <w:rsid w:val="001B264A"/>
    <w:rsid w:val="001B2B6B"/>
    <w:rsid w:val="001B2EF7"/>
    <w:rsid w:val="001B3552"/>
    <w:rsid w:val="001B362C"/>
    <w:rsid w:val="001B3BFC"/>
    <w:rsid w:val="001B52B0"/>
    <w:rsid w:val="001B69AC"/>
    <w:rsid w:val="001C18BE"/>
    <w:rsid w:val="001C2D21"/>
    <w:rsid w:val="001C327D"/>
    <w:rsid w:val="001C776A"/>
    <w:rsid w:val="001D2C7C"/>
    <w:rsid w:val="001D5A79"/>
    <w:rsid w:val="001D6062"/>
    <w:rsid w:val="001D6646"/>
    <w:rsid w:val="001D6A7A"/>
    <w:rsid w:val="001D7517"/>
    <w:rsid w:val="001E0167"/>
    <w:rsid w:val="001E0641"/>
    <w:rsid w:val="001E08DD"/>
    <w:rsid w:val="001E1A9D"/>
    <w:rsid w:val="001E2608"/>
    <w:rsid w:val="001E364A"/>
    <w:rsid w:val="001E3C99"/>
    <w:rsid w:val="001E5C48"/>
    <w:rsid w:val="001E7928"/>
    <w:rsid w:val="001F15A4"/>
    <w:rsid w:val="001F2023"/>
    <w:rsid w:val="001F3C3D"/>
    <w:rsid w:val="001F4324"/>
    <w:rsid w:val="00200B40"/>
    <w:rsid w:val="0020137A"/>
    <w:rsid w:val="00201839"/>
    <w:rsid w:val="00201979"/>
    <w:rsid w:val="00201AE3"/>
    <w:rsid w:val="00201F2D"/>
    <w:rsid w:val="00202691"/>
    <w:rsid w:val="00202F12"/>
    <w:rsid w:val="00204935"/>
    <w:rsid w:val="00205D00"/>
    <w:rsid w:val="002066E0"/>
    <w:rsid w:val="00207136"/>
    <w:rsid w:val="002077BF"/>
    <w:rsid w:val="00207B78"/>
    <w:rsid w:val="002108AC"/>
    <w:rsid w:val="00211C96"/>
    <w:rsid w:val="00212769"/>
    <w:rsid w:val="00212DC1"/>
    <w:rsid w:val="00213BF5"/>
    <w:rsid w:val="0021480B"/>
    <w:rsid w:val="00214D12"/>
    <w:rsid w:val="00220956"/>
    <w:rsid w:val="0022315A"/>
    <w:rsid w:val="00224BB4"/>
    <w:rsid w:val="002259F5"/>
    <w:rsid w:val="00226FA5"/>
    <w:rsid w:val="002275AF"/>
    <w:rsid w:val="00230E9A"/>
    <w:rsid w:val="00231832"/>
    <w:rsid w:val="002324DF"/>
    <w:rsid w:val="00233F22"/>
    <w:rsid w:val="00234389"/>
    <w:rsid w:val="00234EE3"/>
    <w:rsid w:val="00234F5B"/>
    <w:rsid w:val="00240F86"/>
    <w:rsid w:val="002418A4"/>
    <w:rsid w:val="00244DC3"/>
    <w:rsid w:val="00251003"/>
    <w:rsid w:val="00254EBF"/>
    <w:rsid w:val="00257E33"/>
    <w:rsid w:val="0026040C"/>
    <w:rsid w:val="00260609"/>
    <w:rsid w:val="00260E7E"/>
    <w:rsid w:val="00261466"/>
    <w:rsid w:val="002624BD"/>
    <w:rsid w:val="002635EB"/>
    <w:rsid w:val="0026504D"/>
    <w:rsid w:val="0026581E"/>
    <w:rsid w:val="002668D0"/>
    <w:rsid w:val="00266C36"/>
    <w:rsid w:val="0027020C"/>
    <w:rsid w:val="0027210C"/>
    <w:rsid w:val="0027410A"/>
    <w:rsid w:val="00280823"/>
    <w:rsid w:val="002809D2"/>
    <w:rsid w:val="00283DD0"/>
    <w:rsid w:val="002840F9"/>
    <w:rsid w:val="00284560"/>
    <w:rsid w:val="002859C3"/>
    <w:rsid w:val="00287627"/>
    <w:rsid w:val="002879FF"/>
    <w:rsid w:val="00287CAC"/>
    <w:rsid w:val="00292987"/>
    <w:rsid w:val="002A1778"/>
    <w:rsid w:val="002A29BD"/>
    <w:rsid w:val="002A2F58"/>
    <w:rsid w:val="002A330D"/>
    <w:rsid w:val="002A443E"/>
    <w:rsid w:val="002A5255"/>
    <w:rsid w:val="002A5354"/>
    <w:rsid w:val="002A56E3"/>
    <w:rsid w:val="002A6394"/>
    <w:rsid w:val="002A66B6"/>
    <w:rsid w:val="002A6719"/>
    <w:rsid w:val="002A74B5"/>
    <w:rsid w:val="002A77BE"/>
    <w:rsid w:val="002A7D7E"/>
    <w:rsid w:val="002B2455"/>
    <w:rsid w:val="002B275A"/>
    <w:rsid w:val="002B44F2"/>
    <w:rsid w:val="002B59E1"/>
    <w:rsid w:val="002B5E21"/>
    <w:rsid w:val="002B7A5D"/>
    <w:rsid w:val="002C016B"/>
    <w:rsid w:val="002C114C"/>
    <w:rsid w:val="002C17F5"/>
    <w:rsid w:val="002C2D1D"/>
    <w:rsid w:val="002C398B"/>
    <w:rsid w:val="002C5734"/>
    <w:rsid w:val="002C72D9"/>
    <w:rsid w:val="002D23C5"/>
    <w:rsid w:val="002D3C6B"/>
    <w:rsid w:val="002D4457"/>
    <w:rsid w:val="002E3C75"/>
    <w:rsid w:val="002E3DA9"/>
    <w:rsid w:val="002E4BBD"/>
    <w:rsid w:val="002E5EED"/>
    <w:rsid w:val="002E6B46"/>
    <w:rsid w:val="002F0CDE"/>
    <w:rsid w:val="002F1089"/>
    <w:rsid w:val="002F21AC"/>
    <w:rsid w:val="002F2E19"/>
    <w:rsid w:val="002F3264"/>
    <w:rsid w:val="002F4013"/>
    <w:rsid w:val="002F5241"/>
    <w:rsid w:val="002F671E"/>
    <w:rsid w:val="002F7138"/>
    <w:rsid w:val="0030079C"/>
    <w:rsid w:val="00304D8B"/>
    <w:rsid w:val="00310EA8"/>
    <w:rsid w:val="00311708"/>
    <w:rsid w:val="00311BB2"/>
    <w:rsid w:val="00314183"/>
    <w:rsid w:val="003144AD"/>
    <w:rsid w:val="00314F3E"/>
    <w:rsid w:val="0031688B"/>
    <w:rsid w:val="003208C2"/>
    <w:rsid w:val="00321A84"/>
    <w:rsid w:val="00321BB9"/>
    <w:rsid w:val="00322A78"/>
    <w:rsid w:val="00322B56"/>
    <w:rsid w:val="00323947"/>
    <w:rsid w:val="00324205"/>
    <w:rsid w:val="00325274"/>
    <w:rsid w:val="00325DEF"/>
    <w:rsid w:val="00326F06"/>
    <w:rsid w:val="00332AA1"/>
    <w:rsid w:val="00333008"/>
    <w:rsid w:val="0033381E"/>
    <w:rsid w:val="00334C96"/>
    <w:rsid w:val="0033549A"/>
    <w:rsid w:val="003356E3"/>
    <w:rsid w:val="003439E8"/>
    <w:rsid w:val="00343E8D"/>
    <w:rsid w:val="00344551"/>
    <w:rsid w:val="003500E9"/>
    <w:rsid w:val="00350DD3"/>
    <w:rsid w:val="00351E26"/>
    <w:rsid w:val="003523AA"/>
    <w:rsid w:val="00352835"/>
    <w:rsid w:val="00353DFC"/>
    <w:rsid w:val="0035469B"/>
    <w:rsid w:val="00354CC4"/>
    <w:rsid w:val="00355CCB"/>
    <w:rsid w:val="00357325"/>
    <w:rsid w:val="003577F1"/>
    <w:rsid w:val="003608CD"/>
    <w:rsid w:val="00360BE7"/>
    <w:rsid w:val="00361E27"/>
    <w:rsid w:val="003634F3"/>
    <w:rsid w:val="00363A5D"/>
    <w:rsid w:val="0036511F"/>
    <w:rsid w:val="003664BB"/>
    <w:rsid w:val="003676D8"/>
    <w:rsid w:val="003677BD"/>
    <w:rsid w:val="003716D3"/>
    <w:rsid w:val="00371D82"/>
    <w:rsid w:val="00372240"/>
    <w:rsid w:val="00380A3A"/>
    <w:rsid w:val="003810C9"/>
    <w:rsid w:val="003819A8"/>
    <w:rsid w:val="003832E7"/>
    <w:rsid w:val="00385099"/>
    <w:rsid w:val="0038532B"/>
    <w:rsid w:val="00386716"/>
    <w:rsid w:val="0038699C"/>
    <w:rsid w:val="00386C55"/>
    <w:rsid w:val="00386E77"/>
    <w:rsid w:val="00387793"/>
    <w:rsid w:val="003917A5"/>
    <w:rsid w:val="00391C12"/>
    <w:rsid w:val="003937A1"/>
    <w:rsid w:val="0039478F"/>
    <w:rsid w:val="00395956"/>
    <w:rsid w:val="00396027"/>
    <w:rsid w:val="00397E95"/>
    <w:rsid w:val="003A02F8"/>
    <w:rsid w:val="003A0797"/>
    <w:rsid w:val="003A1386"/>
    <w:rsid w:val="003A411F"/>
    <w:rsid w:val="003A56ED"/>
    <w:rsid w:val="003A5B6B"/>
    <w:rsid w:val="003B07E3"/>
    <w:rsid w:val="003B0D51"/>
    <w:rsid w:val="003B0FA7"/>
    <w:rsid w:val="003B183D"/>
    <w:rsid w:val="003B2F23"/>
    <w:rsid w:val="003B4659"/>
    <w:rsid w:val="003B490A"/>
    <w:rsid w:val="003B4A84"/>
    <w:rsid w:val="003B546E"/>
    <w:rsid w:val="003B617B"/>
    <w:rsid w:val="003B6FAE"/>
    <w:rsid w:val="003B7FBC"/>
    <w:rsid w:val="003C0A93"/>
    <w:rsid w:val="003C392D"/>
    <w:rsid w:val="003C3D4B"/>
    <w:rsid w:val="003C4291"/>
    <w:rsid w:val="003C49A8"/>
    <w:rsid w:val="003C684A"/>
    <w:rsid w:val="003C7A38"/>
    <w:rsid w:val="003D105A"/>
    <w:rsid w:val="003D2B9A"/>
    <w:rsid w:val="003D779B"/>
    <w:rsid w:val="003E091F"/>
    <w:rsid w:val="003E14D0"/>
    <w:rsid w:val="003E22D8"/>
    <w:rsid w:val="003F09E4"/>
    <w:rsid w:val="003F4753"/>
    <w:rsid w:val="003F4FB0"/>
    <w:rsid w:val="003F5701"/>
    <w:rsid w:val="003F597D"/>
    <w:rsid w:val="003F6011"/>
    <w:rsid w:val="003F6015"/>
    <w:rsid w:val="003F656F"/>
    <w:rsid w:val="003F73A2"/>
    <w:rsid w:val="003F7535"/>
    <w:rsid w:val="004003C8"/>
    <w:rsid w:val="0040051C"/>
    <w:rsid w:val="004010A4"/>
    <w:rsid w:val="00405F2A"/>
    <w:rsid w:val="00406E5B"/>
    <w:rsid w:val="00410059"/>
    <w:rsid w:val="0041052E"/>
    <w:rsid w:val="00410A33"/>
    <w:rsid w:val="00411529"/>
    <w:rsid w:val="00413AD2"/>
    <w:rsid w:val="004145F6"/>
    <w:rsid w:val="0041498B"/>
    <w:rsid w:val="00416D6F"/>
    <w:rsid w:val="0042349F"/>
    <w:rsid w:val="00424996"/>
    <w:rsid w:val="004256E6"/>
    <w:rsid w:val="00426D7D"/>
    <w:rsid w:val="004270E6"/>
    <w:rsid w:val="004332B9"/>
    <w:rsid w:val="00434789"/>
    <w:rsid w:val="00434A55"/>
    <w:rsid w:val="00435F24"/>
    <w:rsid w:val="00437743"/>
    <w:rsid w:val="0044043D"/>
    <w:rsid w:val="00441BA8"/>
    <w:rsid w:val="00443E55"/>
    <w:rsid w:val="00443E98"/>
    <w:rsid w:val="00445417"/>
    <w:rsid w:val="004471DD"/>
    <w:rsid w:val="004479DA"/>
    <w:rsid w:val="00447CF6"/>
    <w:rsid w:val="004507F0"/>
    <w:rsid w:val="00451180"/>
    <w:rsid w:val="00451C6F"/>
    <w:rsid w:val="00451D5F"/>
    <w:rsid w:val="00451DEC"/>
    <w:rsid w:val="004534C0"/>
    <w:rsid w:val="00455D31"/>
    <w:rsid w:val="00455ED2"/>
    <w:rsid w:val="00460489"/>
    <w:rsid w:val="0046048F"/>
    <w:rsid w:val="00461700"/>
    <w:rsid w:val="00461CCA"/>
    <w:rsid w:val="00462A9E"/>
    <w:rsid w:val="00464D89"/>
    <w:rsid w:val="00465A3E"/>
    <w:rsid w:val="004660A9"/>
    <w:rsid w:val="00466C4B"/>
    <w:rsid w:val="00466F59"/>
    <w:rsid w:val="004709E6"/>
    <w:rsid w:val="00472790"/>
    <w:rsid w:val="0047360E"/>
    <w:rsid w:val="00474414"/>
    <w:rsid w:val="004751E5"/>
    <w:rsid w:val="00475957"/>
    <w:rsid w:val="00476183"/>
    <w:rsid w:val="00476F7B"/>
    <w:rsid w:val="00482428"/>
    <w:rsid w:val="00482A9D"/>
    <w:rsid w:val="004834F3"/>
    <w:rsid w:val="00492382"/>
    <w:rsid w:val="00493FEB"/>
    <w:rsid w:val="00494246"/>
    <w:rsid w:val="00494769"/>
    <w:rsid w:val="00496CA7"/>
    <w:rsid w:val="004A0629"/>
    <w:rsid w:val="004A065A"/>
    <w:rsid w:val="004A07F4"/>
    <w:rsid w:val="004A1969"/>
    <w:rsid w:val="004A1FF0"/>
    <w:rsid w:val="004A2606"/>
    <w:rsid w:val="004A378C"/>
    <w:rsid w:val="004A75AB"/>
    <w:rsid w:val="004B0D13"/>
    <w:rsid w:val="004B20F2"/>
    <w:rsid w:val="004B25ED"/>
    <w:rsid w:val="004B29E0"/>
    <w:rsid w:val="004B2B94"/>
    <w:rsid w:val="004B3910"/>
    <w:rsid w:val="004B593D"/>
    <w:rsid w:val="004B5B22"/>
    <w:rsid w:val="004B6B89"/>
    <w:rsid w:val="004B6C4B"/>
    <w:rsid w:val="004C01D2"/>
    <w:rsid w:val="004C2541"/>
    <w:rsid w:val="004C2B78"/>
    <w:rsid w:val="004C48B7"/>
    <w:rsid w:val="004C4F9E"/>
    <w:rsid w:val="004D45A8"/>
    <w:rsid w:val="004D6174"/>
    <w:rsid w:val="004D709E"/>
    <w:rsid w:val="004D72C1"/>
    <w:rsid w:val="004D74FD"/>
    <w:rsid w:val="004E0DDE"/>
    <w:rsid w:val="004E23CC"/>
    <w:rsid w:val="004E2852"/>
    <w:rsid w:val="004E31E5"/>
    <w:rsid w:val="004E4183"/>
    <w:rsid w:val="004E4191"/>
    <w:rsid w:val="004E5255"/>
    <w:rsid w:val="004E536B"/>
    <w:rsid w:val="004E58D3"/>
    <w:rsid w:val="004E5AA0"/>
    <w:rsid w:val="004E5E6C"/>
    <w:rsid w:val="004F0467"/>
    <w:rsid w:val="004F0AA2"/>
    <w:rsid w:val="004F22E6"/>
    <w:rsid w:val="004F2A9D"/>
    <w:rsid w:val="004F2D34"/>
    <w:rsid w:val="004F5F34"/>
    <w:rsid w:val="004F7E84"/>
    <w:rsid w:val="005007AA"/>
    <w:rsid w:val="0050250C"/>
    <w:rsid w:val="00503646"/>
    <w:rsid w:val="00504584"/>
    <w:rsid w:val="0050472F"/>
    <w:rsid w:val="00506E44"/>
    <w:rsid w:val="00511767"/>
    <w:rsid w:val="005142DD"/>
    <w:rsid w:val="00515523"/>
    <w:rsid w:val="0051607B"/>
    <w:rsid w:val="005176DD"/>
    <w:rsid w:val="00520DB2"/>
    <w:rsid w:val="00521286"/>
    <w:rsid w:val="00521753"/>
    <w:rsid w:val="00521A31"/>
    <w:rsid w:val="00521DD2"/>
    <w:rsid w:val="00522C09"/>
    <w:rsid w:val="00523E15"/>
    <w:rsid w:val="005266DD"/>
    <w:rsid w:val="00527169"/>
    <w:rsid w:val="00530D60"/>
    <w:rsid w:val="00531A4A"/>
    <w:rsid w:val="00531F3E"/>
    <w:rsid w:val="0053457A"/>
    <w:rsid w:val="0053483B"/>
    <w:rsid w:val="00535569"/>
    <w:rsid w:val="005356FF"/>
    <w:rsid w:val="00536DC4"/>
    <w:rsid w:val="005372B4"/>
    <w:rsid w:val="00537F8F"/>
    <w:rsid w:val="00540D28"/>
    <w:rsid w:val="00540D66"/>
    <w:rsid w:val="00541410"/>
    <w:rsid w:val="00542673"/>
    <w:rsid w:val="00543F62"/>
    <w:rsid w:val="005471D6"/>
    <w:rsid w:val="0054769D"/>
    <w:rsid w:val="00553ECA"/>
    <w:rsid w:val="005552F0"/>
    <w:rsid w:val="00557EFE"/>
    <w:rsid w:val="00560703"/>
    <w:rsid w:val="0056180C"/>
    <w:rsid w:val="00561E3F"/>
    <w:rsid w:val="00561F60"/>
    <w:rsid w:val="00561FD0"/>
    <w:rsid w:val="005626D7"/>
    <w:rsid w:val="0056297C"/>
    <w:rsid w:val="00562AD0"/>
    <w:rsid w:val="00565EFB"/>
    <w:rsid w:val="005661D7"/>
    <w:rsid w:val="00566D8A"/>
    <w:rsid w:val="00570655"/>
    <w:rsid w:val="00571715"/>
    <w:rsid w:val="00572087"/>
    <w:rsid w:val="005727C0"/>
    <w:rsid w:val="00572B8E"/>
    <w:rsid w:val="005748EC"/>
    <w:rsid w:val="00574DAF"/>
    <w:rsid w:val="00575966"/>
    <w:rsid w:val="00575D10"/>
    <w:rsid w:val="005762EA"/>
    <w:rsid w:val="00576355"/>
    <w:rsid w:val="00577213"/>
    <w:rsid w:val="005772DC"/>
    <w:rsid w:val="0058670F"/>
    <w:rsid w:val="00594D1B"/>
    <w:rsid w:val="00596835"/>
    <w:rsid w:val="00597972"/>
    <w:rsid w:val="005A0421"/>
    <w:rsid w:val="005A08E6"/>
    <w:rsid w:val="005A1F38"/>
    <w:rsid w:val="005A324E"/>
    <w:rsid w:val="005A4231"/>
    <w:rsid w:val="005A43BF"/>
    <w:rsid w:val="005A4A62"/>
    <w:rsid w:val="005A5F24"/>
    <w:rsid w:val="005A7F88"/>
    <w:rsid w:val="005B08C5"/>
    <w:rsid w:val="005B1D92"/>
    <w:rsid w:val="005B1E89"/>
    <w:rsid w:val="005B2881"/>
    <w:rsid w:val="005B3C0B"/>
    <w:rsid w:val="005B42E8"/>
    <w:rsid w:val="005B4AA4"/>
    <w:rsid w:val="005B5261"/>
    <w:rsid w:val="005B6F9D"/>
    <w:rsid w:val="005C0CCC"/>
    <w:rsid w:val="005C45CA"/>
    <w:rsid w:val="005C5794"/>
    <w:rsid w:val="005C7858"/>
    <w:rsid w:val="005D0D66"/>
    <w:rsid w:val="005D1B87"/>
    <w:rsid w:val="005D2F56"/>
    <w:rsid w:val="005D4245"/>
    <w:rsid w:val="005D4333"/>
    <w:rsid w:val="005D6381"/>
    <w:rsid w:val="005D67F6"/>
    <w:rsid w:val="005D720B"/>
    <w:rsid w:val="005E0715"/>
    <w:rsid w:val="005E295A"/>
    <w:rsid w:val="005E3C66"/>
    <w:rsid w:val="005E4C7A"/>
    <w:rsid w:val="005E519E"/>
    <w:rsid w:val="005F1E44"/>
    <w:rsid w:val="005F78D8"/>
    <w:rsid w:val="00602736"/>
    <w:rsid w:val="00603A72"/>
    <w:rsid w:val="00604E44"/>
    <w:rsid w:val="0060514D"/>
    <w:rsid w:val="006064B5"/>
    <w:rsid w:val="00606A06"/>
    <w:rsid w:val="006105C9"/>
    <w:rsid w:val="00610636"/>
    <w:rsid w:val="00611F4A"/>
    <w:rsid w:val="00613C0B"/>
    <w:rsid w:val="00614B4C"/>
    <w:rsid w:val="00615A4B"/>
    <w:rsid w:val="00615E60"/>
    <w:rsid w:val="00616971"/>
    <w:rsid w:val="00616BC2"/>
    <w:rsid w:val="00616DAD"/>
    <w:rsid w:val="006205E3"/>
    <w:rsid w:val="00621019"/>
    <w:rsid w:val="0062152C"/>
    <w:rsid w:val="006228A3"/>
    <w:rsid w:val="00622D33"/>
    <w:rsid w:val="00623FD5"/>
    <w:rsid w:val="00625641"/>
    <w:rsid w:val="006302A3"/>
    <w:rsid w:val="00630938"/>
    <w:rsid w:val="00632977"/>
    <w:rsid w:val="00636256"/>
    <w:rsid w:val="0063711B"/>
    <w:rsid w:val="006377F2"/>
    <w:rsid w:val="00637B7F"/>
    <w:rsid w:val="006400CF"/>
    <w:rsid w:val="006404D0"/>
    <w:rsid w:val="00640744"/>
    <w:rsid w:val="006411CC"/>
    <w:rsid w:val="00642118"/>
    <w:rsid w:val="00643174"/>
    <w:rsid w:val="00643F98"/>
    <w:rsid w:val="00645782"/>
    <w:rsid w:val="006457E6"/>
    <w:rsid w:val="0064599C"/>
    <w:rsid w:val="00645AAC"/>
    <w:rsid w:val="00645CEF"/>
    <w:rsid w:val="00645D09"/>
    <w:rsid w:val="00646ADA"/>
    <w:rsid w:val="00650D9E"/>
    <w:rsid w:val="0065137B"/>
    <w:rsid w:val="00652179"/>
    <w:rsid w:val="00652A13"/>
    <w:rsid w:val="00653852"/>
    <w:rsid w:val="00654364"/>
    <w:rsid w:val="006557E2"/>
    <w:rsid w:val="00655908"/>
    <w:rsid w:val="00657A93"/>
    <w:rsid w:val="00657CEC"/>
    <w:rsid w:val="0066009C"/>
    <w:rsid w:val="00660771"/>
    <w:rsid w:val="00661B82"/>
    <w:rsid w:val="006622C2"/>
    <w:rsid w:val="00663D5F"/>
    <w:rsid w:val="00663E54"/>
    <w:rsid w:val="00664203"/>
    <w:rsid w:val="006651C7"/>
    <w:rsid w:val="00666E28"/>
    <w:rsid w:val="00666EAF"/>
    <w:rsid w:val="006713E8"/>
    <w:rsid w:val="006742C5"/>
    <w:rsid w:val="00676406"/>
    <w:rsid w:val="0068205A"/>
    <w:rsid w:val="00684A9E"/>
    <w:rsid w:val="00684F48"/>
    <w:rsid w:val="00687AD3"/>
    <w:rsid w:val="0069245F"/>
    <w:rsid w:val="00692AFB"/>
    <w:rsid w:val="00695674"/>
    <w:rsid w:val="0069770F"/>
    <w:rsid w:val="006A5580"/>
    <w:rsid w:val="006A65B6"/>
    <w:rsid w:val="006A7CB6"/>
    <w:rsid w:val="006B00A0"/>
    <w:rsid w:val="006B04EE"/>
    <w:rsid w:val="006B242E"/>
    <w:rsid w:val="006B35A0"/>
    <w:rsid w:val="006B38C6"/>
    <w:rsid w:val="006B40AB"/>
    <w:rsid w:val="006C00C7"/>
    <w:rsid w:val="006C43B2"/>
    <w:rsid w:val="006C43DD"/>
    <w:rsid w:val="006C4531"/>
    <w:rsid w:val="006D0C7A"/>
    <w:rsid w:val="006D5E67"/>
    <w:rsid w:val="006D661F"/>
    <w:rsid w:val="006D6B8A"/>
    <w:rsid w:val="006E0345"/>
    <w:rsid w:val="006E0FE7"/>
    <w:rsid w:val="006E2435"/>
    <w:rsid w:val="006E34FF"/>
    <w:rsid w:val="006E5532"/>
    <w:rsid w:val="006F2648"/>
    <w:rsid w:val="006F3712"/>
    <w:rsid w:val="006F5E4E"/>
    <w:rsid w:val="006F67F1"/>
    <w:rsid w:val="006F6BB2"/>
    <w:rsid w:val="00700AAC"/>
    <w:rsid w:val="007018DE"/>
    <w:rsid w:val="00702661"/>
    <w:rsid w:val="00703B75"/>
    <w:rsid w:val="007044F4"/>
    <w:rsid w:val="00707E8A"/>
    <w:rsid w:val="00710C18"/>
    <w:rsid w:val="007150F6"/>
    <w:rsid w:val="007173D7"/>
    <w:rsid w:val="007173E8"/>
    <w:rsid w:val="00717AD5"/>
    <w:rsid w:val="00721079"/>
    <w:rsid w:val="0072202B"/>
    <w:rsid w:val="00723024"/>
    <w:rsid w:val="00724D26"/>
    <w:rsid w:val="00724FD6"/>
    <w:rsid w:val="00725A41"/>
    <w:rsid w:val="00725C5E"/>
    <w:rsid w:val="0073059A"/>
    <w:rsid w:val="00730AD5"/>
    <w:rsid w:val="00744B82"/>
    <w:rsid w:val="00745028"/>
    <w:rsid w:val="00745146"/>
    <w:rsid w:val="00750090"/>
    <w:rsid w:val="00755792"/>
    <w:rsid w:val="00756067"/>
    <w:rsid w:val="00761BEE"/>
    <w:rsid w:val="00762F8E"/>
    <w:rsid w:val="007645EF"/>
    <w:rsid w:val="0077034E"/>
    <w:rsid w:val="007727BE"/>
    <w:rsid w:val="00772EBD"/>
    <w:rsid w:val="00773236"/>
    <w:rsid w:val="007763CE"/>
    <w:rsid w:val="00776426"/>
    <w:rsid w:val="007810F5"/>
    <w:rsid w:val="00782334"/>
    <w:rsid w:val="007826E0"/>
    <w:rsid w:val="00783D62"/>
    <w:rsid w:val="007849F1"/>
    <w:rsid w:val="00785260"/>
    <w:rsid w:val="0078559A"/>
    <w:rsid w:val="007855DF"/>
    <w:rsid w:val="007903D0"/>
    <w:rsid w:val="00795193"/>
    <w:rsid w:val="00795DE8"/>
    <w:rsid w:val="007960C5"/>
    <w:rsid w:val="00796458"/>
    <w:rsid w:val="007A062B"/>
    <w:rsid w:val="007A3679"/>
    <w:rsid w:val="007A42FC"/>
    <w:rsid w:val="007A5B04"/>
    <w:rsid w:val="007A73AF"/>
    <w:rsid w:val="007B206E"/>
    <w:rsid w:val="007B2628"/>
    <w:rsid w:val="007B28CE"/>
    <w:rsid w:val="007B3797"/>
    <w:rsid w:val="007B5834"/>
    <w:rsid w:val="007B6985"/>
    <w:rsid w:val="007B7822"/>
    <w:rsid w:val="007C06AD"/>
    <w:rsid w:val="007C304B"/>
    <w:rsid w:val="007C306D"/>
    <w:rsid w:val="007C356E"/>
    <w:rsid w:val="007C50EF"/>
    <w:rsid w:val="007D0405"/>
    <w:rsid w:val="007D1B57"/>
    <w:rsid w:val="007D3B04"/>
    <w:rsid w:val="007D6E9F"/>
    <w:rsid w:val="007D7B12"/>
    <w:rsid w:val="007D7DFA"/>
    <w:rsid w:val="007E08DD"/>
    <w:rsid w:val="007E25A2"/>
    <w:rsid w:val="007E59A1"/>
    <w:rsid w:val="007E5A39"/>
    <w:rsid w:val="007E5C77"/>
    <w:rsid w:val="007E66C2"/>
    <w:rsid w:val="007F1DF0"/>
    <w:rsid w:val="007F1F6F"/>
    <w:rsid w:val="007F2771"/>
    <w:rsid w:val="007F4BFB"/>
    <w:rsid w:val="007F6644"/>
    <w:rsid w:val="00800A64"/>
    <w:rsid w:val="00801B45"/>
    <w:rsid w:val="008051C2"/>
    <w:rsid w:val="00805312"/>
    <w:rsid w:val="00811554"/>
    <w:rsid w:val="00814C96"/>
    <w:rsid w:val="00814DA5"/>
    <w:rsid w:val="00815987"/>
    <w:rsid w:val="00815FBC"/>
    <w:rsid w:val="00816A46"/>
    <w:rsid w:val="00816E65"/>
    <w:rsid w:val="00821901"/>
    <w:rsid w:val="00821B55"/>
    <w:rsid w:val="00821EF0"/>
    <w:rsid w:val="00822367"/>
    <w:rsid w:val="00822C07"/>
    <w:rsid w:val="00823B43"/>
    <w:rsid w:val="008248B5"/>
    <w:rsid w:val="00825E3E"/>
    <w:rsid w:val="0082721E"/>
    <w:rsid w:val="00827A30"/>
    <w:rsid w:val="0083005B"/>
    <w:rsid w:val="008302FD"/>
    <w:rsid w:val="00830709"/>
    <w:rsid w:val="00831C07"/>
    <w:rsid w:val="00833421"/>
    <w:rsid w:val="00834504"/>
    <w:rsid w:val="0083543E"/>
    <w:rsid w:val="00835D2A"/>
    <w:rsid w:val="00836021"/>
    <w:rsid w:val="008422CA"/>
    <w:rsid w:val="008428AE"/>
    <w:rsid w:val="008447A7"/>
    <w:rsid w:val="00845885"/>
    <w:rsid w:val="00847219"/>
    <w:rsid w:val="00847354"/>
    <w:rsid w:val="00847C4C"/>
    <w:rsid w:val="00847E7B"/>
    <w:rsid w:val="0085108F"/>
    <w:rsid w:val="008510FE"/>
    <w:rsid w:val="00852435"/>
    <w:rsid w:val="00852C91"/>
    <w:rsid w:val="00852DD2"/>
    <w:rsid w:val="00852E97"/>
    <w:rsid w:val="00853161"/>
    <w:rsid w:val="008531E7"/>
    <w:rsid w:val="00853944"/>
    <w:rsid w:val="00853D77"/>
    <w:rsid w:val="008541BA"/>
    <w:rsid w:val="00854F1F"/>
    <w:rsid w:val="0085564B"/>
    <w:rsid w:val="0086060A"/>
    <w:rsid w:val="00861434"/>
    <w:rsid w:val="008621C5"/>
    <w:rsid w:val="0086271E"/>
    <w:rsid w:val="00864270"/>
    <w:rsid w:val="00864D7C"/>
    <w:rsid w:val="0086617D"/>
    <w:rsid w:val="00867817"/>
    <w:rsid w:val="00871781"/>
    <w:rsid w:val="00871AFB"/>
    <w:rsid w:val="008732A3"/>
    <w:rsid w:val="00874060"/>
    <w:rsid w:val="00874396"/>
    <w:rsid w:val="00874B44"/>
    <w:rsid w:val="00874C9D"/>
    <w:rsid w:val="0087537F"/>
    <w:rsid w:val="0087634F"/>
    <w:rsid w:val="00882E30"/>
    <w:rsid w:val="00886B8D"/>
    <w:rsid w:val="008903A0"/>
    <w:rsid w:val="008920E9"/>
    <w:rsid w:val="008937E5"/>
    <w:rsid w:val="0089414D"/>
    <w:rsid w:val="0089490A"/>
    <w:rsid w:val="008962FD"/>
    <w:rsid w:val="00896ADB"/>
    <w:rsid w:val="008A1CA2"/>
    <w:rsid w:val="008A3DC2"/>
    <w:rsid w:val="008A641B"/>
    <w:rsid w:val="008A6B9A"/>
    <w:rsid w:val="008A7087"/>
    <w:rsid w:val="008A7F1F"/>
    <w:rsid w:val="008B1FF4"/>
    <w:rsid w:val="008B2525"/>
    <w:rsid w:val="008B28A7"/>
    <w:rsid w:val="008B3952"/>
    <w:rsid w:val="008B751A"/>
    <w:rsid w:val="008B7685"/>
    <w:rsid w:val="008B7EFB"/>
    <w:rsid w:val="008C26C3"/>
    <w:rsid w:val="008C320B"/>
    <w:rsid w:val="008C446F"/>
    <w:rsid w:val="008C704C"/>
    <w:rsid w:val="008C7F9A"/>
    <w:rsid w:val="008D0028"/>
    <w:rsid w:val="008D0601"/>
    <w:rsid w:val="008D0CD5"/>
    <w:rsid w:val="008D3D96"/>
    <w:rsid w:val="008D5588"/>
    <w:rsid w:val="008D653D"/>
    <w:rsid w:val="008D6A00"/>
    <w:rsid w:val="008E10AF"/>
    <w:rsid w:val="008E2714"/>
    <w:rsid w:val="008E30A8"/>
    <w:rsid w:val="008E31D4"/>
    <w:rsid w:val="008E7ABC"/>
    <w:rsid w:val="008F059E"/>
    <w:rsid w:val="008F22E3"/>
    <w:rsid w:val="008F40CC"/>
    <w:rsid w:val="008F485C"/>
    <w:rsid w:val="008F6345"/>
    <w:rsid w:val="008F7B5E"/>
    <w:rsid w:val="008F7C1B"/>
    <w:rsid w:val="00903129"/>
    <w:rsid w:val="00906002"/>
    <w:rsid w:val="00906943"/>
    <w:rsid w:val="0091065B"/>
    <w:rsid w:val="00911C29"/>
    <w:rsid w:val="009166B1"/>
    <w:rsid w:val="009173BA"/>
    <w:rsid w:val="009176F6"/>
    <w:rsid w:val="009179BD"/>
    <w:rsid w:val="00923B12"/>
    <w:rsid w:val="00923BDF"/>
    <w:rsid w:val="00926CDC"/>
    <w:rsid w:val="0093402A"/>
    <w:rsid w:val="0093683C"/>
    <w:rsid w:val="0093727F"/>
    <w:rsid w:val="009412B7"/>
    <w:rsid w:val="0094287D"/>
    <w:rsid w:val="009430CF"/>
    <w:rsid w:val="00943B18"/>
    <w:rsid w:val="009457D9"/>
    <w:rsid w:val="009472C2"/>
    <w:rsid w:val="009509C9"/>
    <w:rsid w:val="00950F8B"/>
    <w:rsid w:val="00952653"/>
    <w:rsid w:val="0095409C"/>
    <w:rsid w:val="00954E30"/>
    <w:rsid w:val="009553B3"/>
    <w:rsid w:val="00955ED8"/>
    <w:rsid w:val="00956322"/>
    <w:rsid w:val="00957319"/>
    <w:rsid w:val="009632F5"/>
    <w:rsid w:val="00963EF8"/>
    <w:rsid w:val="009645CC"/>
    <w:rsid w:val="00964DC3"/>
    <w:rsid w:val="009662BC"/>
    <w:rsid w:val="00966FB1"/>
    <w:rsid w:val="00967AF5"/>
    <w:rsid w:val="0097080D"/>
    <w:rsid w:val="00970D30"/>
    <w:rsid w:val="00970D92"/>
    <w:rsid w:val="0097186F"/>
    <w:rsid w:val="009752C8"/>
    <w:rsid w:val="00975B99"/>
    <w:rsid w:val="0097629F"/>
    <w:rsid w:val="009770EE"/>
    <w:rsid w:val="00977F6B"/>
    <w:rsid w:val="00980A1E"/>
    <w:rsid w:val="00980B69"/>
    <w:rsid w:val="009838F6"/>
    <w:rsid w:val="00984342"/>
    <w:rsid w:val="00984E25"/>
    <w:rsid w:val="00984E66"/>
    <w:rsid w:val="00985DFD"/>
    <w:rsid w:val="00986FB3"/>
    <w:rsid w:val="009875F2"/>
    <w:rsid w:val="00990A20"/>
    <w:rsid w:val="00990E91"/>
    <w:rsid w:val="00990F08"/>
    <w:rsid w:val="0099116E"/>
    <w:rsid w:val="00993018"/>
    <w:rsid w:val="00994804"/>
    <w:rsid w:val="00996123"/>
    <w:rsid w:val="00996AD2"/>
    <w:rsid w:val="00996B67"/>
    <w:rsid w:val="009A10F5"/>
    <w:rsid w:val="009A613D"/>
    <w:rsid w:val="009B0C01"/>
    <w:rsid w:val="009B167F"/>
    <w:rsid w:val="009B39B1"/>
    <w:rsid w:val="009B3C01"/>
    <w:rsid w:val="009B6022"/>
    <w:rsid w:val="009B6174"/>
    <w:rsid w:val="009B62FD"/>
    <w:rsid w:val="009B637E"/>
    <w:rsid w:val="009B7811"/>
    <w:rsid w:val="009C5265"/>
    <w:rsid w:val="009C54BE"/>
    <w:rsid w:val="009C770A"/>
    <w:rsid w:val="009D1F3C"/>
    <w:rsid w:val="009D2C1F"/>
    <w:rsid w:val="009D4AE4"/>
    <w:rsid w:val="009E0981"/>
    <w:rsid w:val="009E1862"/>
    <w:rsid w:val="009E2E30"/>
    <w:rsid w:val="009E3221"/>
    <w:rsid w:val="009E3F8E"/>
    <w:rsid w:val="009E6C12"/>
    <w:rsid w:val="009E6D77"/>
    <w:rsid w:val="009F0949"/>
    <w:rsid w:val="009F1B1D"/>
    <w:rsid w:val="009F2D34"/>
    <w:rsid w:val="009F3C00"/>
    <w:rsid w:val="00A02183"/>
    <w:rsid w:val="00A05092"/>
    <w:rsid w:val="00A10CBA"/>
    <w:rsid w:val="00A124B2"/>
    <w:rsid w:val="00A1457F"/>
    <w:rsid w:val="00A167EB"/>
    <w:rsid w:val="00A16946"/>
    <w:rsid w:val="00A24D99"/>
    <w:rsid w:val="00A267C6"/>
    <w:rsid w:val="00A27FBB"/>
    <w:rsid w:val="00A30380"/>
    <w:rsid w:val="00A310D5"/>
    <w:rsid w:val="00A313C0"/>
    <w:rsid w:val="00A3261B"/>
    <w:rsid w:val="00A327D8"/>
    <w:rsid w:val="00A3306E"/>
    <w:rsid w:val="00A34C33"/>
    <w:rsid w:val="00A36066"/>
    <w:rsid w:val="00A36681"/>
    <w:rsid w:val="00A3790C"/>
    <w:rsid w:val="00A41649"/>
    <w:rsid w:val="00A42822"/>
    <w:rsid w:val="00A438E1"/>
    <w:rsid w:val="00A439E4"/>
    <w:rsid w:val="00A442B6"/>
    <w:rsid w:val="00A44E0C"/>
    <w:rsid w:val="00A46788"/>
    <w:rsid w:val="00A53AC4"/>
    <w:rsid w:val="00A54893"/>
    <w:rsid w:val="00A553EA"/>
    <w:rsid w:val="00A554CA"/>
    <w:rsid w:val="00A5567D"/>
    <w:rsid w:val="00A565B1"/>
    <w:rsid w:val="00A565F6"/>
    <w:rsid w:val="00A57C2D"/>
    <w:rsid w:val="00A60207"/>
    <w:rsid w:val="00A638A4"/>
    <w:rsid w:val="00A638E5"/>
    <w:rsid w:val="00A63A8E"/>
    <w:rsid w:val="00A63B76"/>
    <w:rsid w:val="00A6457E"/>
    <w:rsid w:val="00A64BA6"/>
    <w:rsid w:val="00A65434"/>
    <w:rsid w:val="00A65E16"/>
    <w:rsid w:val="00A662F3"/>
    <w:rsid w:val="00A6676C"/>
    <w:rsid w:val="00A67CB2"/>
    <w:rsid w:val="00A70CA8"/>
    <w:rsid w:val="00A713AC"/>
    <w:rsid w:val="00A7246D"/>
    <w:rsid w:val="00A727FA"/>
    <w:rsid w:val="00A72CC8"/>
    <w:rsid w:val="00A73109"/>
    <w:rsid w:val="00A73BF3"/>
    <w:rsid w:val="00A73FF1"/>
    <w:rsid w:val="00A744AC"/>
    <w:rsid w:val="00A74D1B"/>
    <w:rsid w:val="00A74EC5"/>
    <w:rsid w:val="00A76056"/>
    <w:rsid w:val="00A8035D"/>
    <w:rsid w:val="00A81683"/>
    <w:rsid w:val="00A8230B"/>
    <w:rsid w:val="00A82A49"/>
    <w:rsid w:val="00A82C13"/>
    <w:rsid w:val="00A85961"/>
    <w:rsid w:val="00A8654C"/>
    <w:rsid w:val="00A87064"/>
    <w:rsid w:val="00A8799B"/>
    <w:rsid w:val="00A9048B"/>
    <w:rsid w:val="00A91774"/>
    <w:rsid w:val="00A91DAC"/>
    <w:rsid w:val="00A935A6"/>
    <w:rsid w:val="00A93BDB"/>
    <w:rsid w:val="00A94B77"/>
    <w:rsid w:val="00A953B4"/>
    <w:rsid w:val="00A956B7"/>
    <w:rsid w:val="00A97298"/>
    <w:rsid w:val="00AA2737"/>
    <w:rsid w:val="00AA3F36"/>
    <w:rsid w:val="00AA46AB"/>
    <w:rsid w:val="00AA59D0"/>
    <w:rsid w:val="00AA5AC3"/>
    <w:rsid w:val="00AA6600"/>
    <w:rsid w:val="00AA6C34"/>
    <w:rsid w:val="00AA6F00"/>
    <w:rsid w:val="00AB1301"/>
    <w:rsid w:val="00AB420D"/>
    <w:rsid w:val="00AB53BF"/>
    <w:rsid w:val="00AB6579"/>
    <w:rsid w:val="00AB6666"/>
    <w:rsid w:val="00AC0394"/>
    <w:rsid w:val="00AC1516"/>
    <w:rsid w:val="00AC2EA7"/>
    <w:rsid w:val="00AC4ED2"/>
    <w:rsid w:val="00AC55A4"/>
    <w:rsid w:val="00AD014D"/>
    <w:rsid w:val="00AD14D3"/>
    <w:rsid w:val="00AD204F"/>
    <w:rsid w:val="00AD2E08"/>
    <w:rsid w:val="00AD46D5"/>
    <w:rsid w:val="00AE13BA"/>
    <w:rsid w:val="00AE23B3"/>
    <w:rsid w:val="00AE556D"/>
    <w:rsid w:val="00AE5742"/>
    <w:rsid w:val="00AF04EE"/>
    <w:rsid w:val="00AF336B"/>
    <w:rsid w:val="00AF3582"/>
    <w:rsid w:val="00AF5E5C"/>
    <w:rsid w:val="00B03ED7"/>
    <w:rsid w:val="00B04055"/>
    <w:rsid w:val="00B05DA7"/>
    <w:rsid w:val="00B0730C"/>
    <w:rsid w:val="00B11017"/>
    <w:rsid w:val="00B12517"/>
    <w:rsid w:val="00B13694"/>
    <w:rsid w:val="00B15F1D"/>
    <w:rsid w:val="00B16CFA"/>
    <w:rsid w:val="00B20160"/>
    <w:rsid w:val="00B22123"/>
    <w:rsid w:val="00B23195"/>
    <w:rsid w:val="00B2333D"/>
    <w:rsid w:val="00B23627"/>
    <w:rsid w:val="00B23A0A"/>
    <w:rsid w:val="00B23A6E"/>
    <w:rsid w:val="00B24B0F"/>
    <w:rsid w:val="00B24D1B"/>
    <w:rsid w:val="00B252F3"/>
    <w:rsid w:val="00B26191"/>
    <w:rsid w:val="00B3072D"/>
    <w:rsid w:val="00B31166"/>
    <w:rsid w:val="00B327B2"/>
    <w:rsid w:val="00B32F91"/>
    <w:rsid w:val="00B33E28"/>
    <w:rsid w:val="00B359D6"/>
    <w:rsid w:val="00B35EB8"/>
    <w:rsid w:val="00B40B32"/>
    <w:rsid w:val="00B4509C"/>
    <w:rsid w:val="00B46450"/>
    <w:rsid w:val="00B50BB4"/>
    <w:rsid w:val="00B51175"/>
    <w:rsid w:val="00B52888"/>
    <w:rsid w:val="00B54858"/>
    <w:rsid w:val="00B55547"/>
    <w:rsid w:val="00B560CF"/>
    <w:rsid w:val="00B573A0"/>
    <w:rsid w:val="00B60DF0"/>
    <w:rsid w:val="00B621F1"/>
    <w:rsid w:val="00B62B6E"/>
    <w:rsid w:val="00B63565"/>
    <w:rsid w:val="00B64557"/>
    <w:rsid w:val="00B65B58"/>
    <w:rsid w:val="00B663B0"/>
    <w:rsid w:val="00B675BC"/>
    <w:rsid w:val="00B707E5"/>
    <w:rsid w:val="00B70D16"/>
    <w:rsid w:val="00B7198A"/>
    <w:rsid w:val="00B71F89"/>
    <w:rsid w:val="00B73099"/>
    <w:rsid w:val="00B73285"/>
    <w:rsid w:val="00B74F88"/>
    <w:rsid w:val="00B7656B"/>
    <w:rsid w:val="00B77191"/>
    <w:rsid w:val="00B775B9"/>
    <w:rsid w:val="00B808D3"/>
    <w:rsid w:val="00B848CC"/>
    <w:rsid w:val="00B85EF7"/>
    <w:rsid w:val="00B85F59"/>
    <w:rsid w:val="00B866B6"/>
    <w:rsid w:val="00B86C85"/>
    <w:rsid w:val="00B87597"/>
    <w:rsid w:val="00B908D0"/>
    <w:rsid w:val="00B919A8"/>
    <w:rsid w:val="00B92007"/>
    <w:rsid w:val="00B923C9"/>
    <w:rsid w:val="00B9350E"/>
    <w:rsid w:val="00B93AE4"/>
    <w:rsid w:val="00B946B6"/>
    <w:rsid w:val="00B95762"/>
    <w:rsid w:val="00BA238E"/>
    <w:rsid w:val="00BA3748"/>
    <w:rsid w:val="00BA51CA"/>
    <w:rsid w:val="00BA6501"/>
    <w:rsid w:val="00BB069A"/>
    <w:rsid w:val="00BB14AF"/>
    <w:rsid w:val="00BB17F2"/>
    <w:rsid w:val="00BB1921"/>
    <w:rsid w:val="00BB1983"/>
    <w:rsid w:val="00BB318C"/>
    <w:rsid w:val="00BB38E8"/>
    <w:rsid w:val="00BB4534"/>
    <w:rsid w:val="00BB75AE"/>
    <w:rsid w:val="00BB75FB"/>
    <w:rsid w:val="00BB7E9C"/>
    <w:rsid w:val="00BC0EF6"/>
    <w:rsid w:val="00BC224D"/>
    <w:rsid w:val="00BC2954"/>
    <w:rsid w:val="00BC2F41"/>
    <w:rsid w:val="00BC3770"/>
    <w:rsid w:val="00BC5541"/>
    <w:rsid w:val="00BD18D4"/>
    <w:rsid w:val="00BD2F6C"/>
    <w:rsid w:val="00BD4D13"/>
    <w:rsid w:val="00BD62C2"/>
    <w:rsid w:val="00BE03B9"/>
    <w:rsid w:val="00BE2BC2"/>
    <w:rsid w:val="00BE5E86"/>
    <w:rsid w:val="00BE75C1"/>
    <w:rsid w:val="00BE7891"/>
    <w:rsid w:val="00BF0E50"/>
    <w:rsid w:val="00BF1D27"/>
    <w:rsid w:val="00BF2F1C"/>
    <w:rsid w:val="00BF34B4"/>
    <w:rsid w:val="00BF3956"/>
    <w:rsid w:val="00BF543E"/>
    <w:rsid w:val="00BF552E"/>
    <w:rsid w:val="00BF60B3"/>
    <w:rsid w:val="00BF74B5"/>
    <w:rsid w:val="00BF76E5"/>
    <w:rsid w:val="00C05F8C"/>
    <w:rsid w:val="00C06B9B"/>
    <w:rsid w:val="00C07E0D"/>
    <w:rsid w:val="00C1002E"/>
    <w:rsid w:val="00C108B3"/>
    <w:rsid w:val="00C121C9"/>
    <w:rsid w:val="00C12AFD"/>
    <w:rsid w:val="00C12FCA"/>
    <w:rsid w:val="00C13340"/>
    <w:rsid w:val="00C134CA"/>
    <w:rsid w:val="00C135A1"/>
    <w:rsid w:val="00C13D07"/>
    <w:rsid w:val="00C15F6F"/>
    <w:rsid w:val="00C17575"/>
    <w:rsid w:val="00C175EA"/>
    <w:rsid w:val="00C222CF"/>
    <w:rsid w:val="00C2321D"/>
    <w:rsid w:val="00C237F5"/>
    <w:rsid w:val="00C239CF"/>
    <w:rsid w:val="00C241F1"/>
    <w:rsid w:val="00C254F0"/>
    <w:rsid w:val="00C27F3F"/>
    <w:rsid w:val="00C33E03"/>
    <w:rsid w:val="00C34976"/>
    <w:rsid w:val="00C34F5F"/>
    <w:rsid w:val="00C35645"/>
    <w:rsid w:val="00C361AE"/>
    <w:rsid w:val="00C40216"/>
    <w:rsid w:val="00C40A81"/>
    <w:rsid w:val="00C4191D"/>
    <w:rsid w:val="00C42847"/>
    <w:rsid w:val="00C47618"/>
    <w:rsid w:val="00C47B07"/>
    <w:rsid w:val="00C51415"/>
    <w:rsid w:val="00C530E6"/>
    <w:rsid w:val="00C53720"/>
    <w:rsid w:val="00C53BE8"/>
    <w:rsid w:val="00C55134"/>
    <w:rsid w:val="00C55AB7"/>
    <w:rsid w:val="00C55F9F"/>
    <w:rsid w:val="00C56AC4"/>
    <w:rsid w:val="00C572F0"/>
    <w:rsid w:val="00C60484"/>
    <w:rsid w:val="00C609F1"/>
    <w:rsid w:val="00C6151F"/>
    <w:rsid w:val="00C62998"/>
    <w:rsid w:val="00C63EB5"/>
    <w:rsid w:val="00C64502"/>
    <w:rsid w:val="00C6531A"/>
    <w:rsid w:val="00C704F2"/>
    <w:rsid w:val="00C70BE2"/>
    <w:rsid w:val="00C70DF2"/>
    <w:rsid w:val="00C7108C"/>
    <w:rsid w:val="00C7475B"/>
    <w:rsid w:val="00C7520F"/>
    <w:rsid w:val="00C75F8A"/>
    <w:rsid w:val="00C7673C"/>
    <w:rsid w:val="00C77C5C"/>
    <w:rsid w:val="00C83D01"/>
    <w:rsid w:val="00C841E4"/>
    <w:rsid w:val="00C876A2"/>
    <w:rsid w:val="00C87CD4"/>
    <w:rsid w:val="00C90042"/>
    <w:rsid w:val="00C91027"/>
    <w:rsid w:val="00C91295"/>
    <w:rsid w:val="00C924FE"/>
    <w:rsid w:val="00C93A8A"/>
    <w:rsid w:val="00C9556D"/>
    <w:rsid w:val="00C9687C"/>
    <w:rsid w:val="00CA01AB"/>
    <w:rsid w:val="00CA37CB"/>
    <w:rsid w:val="00CA4145"/>
    <w:rsid w:val="00CA67AE"/>
    <w:rsid w:val="00CB23B0"/>
    <w:rsid w:val="00CB318B"/>
    <w:rsid w:val="00CB41F5"/>
    <w:rsid w:val="00CB4828"/>
    <w:rsid w:val="00CB6CBB"/>
    <w:rsid w:val="00CC061A"/>
    <w:rsid w:val="00CC6567"/>
    <w:rsid w:val="00CD459F"/>
    <w:rsid w:val="00CD6C06"/>
    <w:rsid w:val="00CD6C79"/>
    <w:rsid w:val="00CD7713"/>
    <w:rsid w:val="00CE0523"/>
    <w:rsid w:val="00CE1BF0"/>
    <w:rsid w:val="00CE22B4"/>
    <w:rsid w:val="00CE247F"/>
    <w:rsid w:val="00CE25D3"/>
    <w:rsid w:val="00CE327D"/>
    <w:rsid w:val="00CE3C0C"/>
    <w:rsid w:val="00CE4150"/>
    <w:rsid w:val="00CF2AD0"/>
    <w:rsid w:val="00CF3652"/>
    <w:rsid w:val="00CF3B6B"/>
    <w:rsid w:val="00CF78FC"/>
    <w:rsid w:val="00D002C3"/>
    <w:rsid w:val="00D00459"/>
    <w:rsid w:val="00D00562"/>
    <w:rsid w:val="00D005E9"/>
    <w:rsid w:val="00D00D10"/>
    <w:rsid w:val="00D034FA"/>
    <w:rsid w:val="00D049B0"/>
    <w:rsid w:val="00D05036"/>
    <w:rsid w:val="00D0564A"/>
    <w:rsid w:val="00D06257"/>
    <w:rsid w:val="00D06A43"/>
    <w:rsid w:val="00D06E8F"/>
    <w:rsid w:val="00D06F53"/>
    <w:rsid w:val="00D11B60"/>
    <w:rsid w:val="00D12C1B"/>
    <w:rsid w:val="00D1325D"/>
    <w:rsid w:val="00D14623"/>
    <w:rsid w:val="00D150BE"/>
    <w:rsid w:val="00D152F8"/>
    <w:rsid w:val="00D16524"/>
    <w:rsid w:val="00D16732"/>
    <w:rsid w:val="00D230C1"/>
    <w:rsid w:val="00D2571B"/>
    <w:rsid w:val="00D25BF5"/>
    <w:rsid w:val="00D262D7"/>
    <w:rsid w:val="00D30640"/>
    <w:rsid w:val="00D30BC9"/>
    <w:rsid w:val="00D30C77"/>
    <w:rsid w:val="00D32892"/>
    <w:rsid w:val="00D32CAE"/>
    <w:rsid w:val="00D34ADA"/>
    <w:rsid w:val="00D35B75"/>
    <w:rsid w:val="00D376B4"/>
    <w:rsid w:val="00D45C04"/>
    <w:rsid w:val="00D45DE6"/>
    <w:rsid w:val="00D45F13"/>
    <w:rsid w:val="00D46AA4"/>
    <w:rsid w:val="00D51C03"/>
    <w:rsid w:val="00D51D77"/>
    <w:rsid w:val="00D534F7"/>
    <w:rsid w:val="00D53DFE"/>
    <w:rsid w:val="00D55485"/>
    <w:rsid w:val="00D55EAB"/>
    <w:rsid w:val="00D55EFC"/>
    <w:rsid w:val="00D57D59"/>
    <w:rsid w:val="00D600B2"/>
    <w:rsid w:val="00D60344"/>
    <w:rsid w:val="00D60811"/>
    <w:rsid w:val="00D608BC"/>
    <w:rsid w:val="00D61259"/>
    <w:rsid w:val="00D61908"/>
    <w:rsid w:val="00D62D82"/>
    <w:rsid w:val="00D6309C"/>
    <w:rsid w:val="00D64883"/>
    <w:rsid w:val="00D66B11"/>
    <w:rsid w:val="00D708D8"/>
    <w:rsid w:val="00D74C2C"/>
    <w:rsid w:val="00D77D50"/>
    <w:rsid w:val="00D80BE4"/>
    <w:rsid w:val="00D835F1"/>
    <w:rsid w:val="00D845BB"/>
    <w:rsid w:val="00D84EAC"/>
    <w:rsid w:val="00D856A6"/>
    <w:rsid w:val="00D861B0"/>
    <w:rsid w:val="00D91D5F"/>
    <w:rsid w:val="00D93AF9"/>
    <w:rsid w:val="00D93D55"/>
    <w:rsid w:val="00D94F39"/>
    <w:rsid w:val="00D962B2"/>
    <w:rsid w:val="00D97410"/>
    <w:rsid w:val="00DA0328"/>
    <w:rsid w:val="00DA0E23"/>
    <w:rsid w:val="00DA20CB"/>
    <w:rsid w:val="00DA2C09"/>
    <w:rsid w:val="00DA5671"/>
    <w:rsid w:val="00DA57E2"/>
    <w:rsid w:val="00DA6771"/>
    <w:rsid w:val="00DA6DB8"/>
    <w:rsid w:val="00DB00BA"/>
    <w:rsid w:val="00DB0665"/>
    <w:rsid w:val="00DB0C50"/>
    <w:rsid w:val="00DB1D09"/>
    <w:rsid w:val="00DB3DB2"/>
    <w:rsid w:val="00DB71CE"/>
    <w:rsid w:val="00DB7A42"/>
    <w:rsid w:val="00DC020A"/>
    <w:rsid w:val="00DC07FA"/>
    <w:rsid w:val="00DC21B6"/>
    <w:rsid w:val="00DC244F"/>
    <w:rsid w:val="00DC307E"/>
    <w:rsid w:val="00DD020D"/>
    <w:rsid w:val="00DD32A1"/>
    <w:rsid w:val="00DD3AD2"/>
    <w:rsid w:val="00DD4F3E"/>
    <w:rsid w:val="00DD636F"/>
    <w:rsid w:val="00DD771C"/>
    <w:rsid w:val="00DD7DDB"/>
    <w:rsid w:val="00DE1A89"/>
    <w:rsid w:val="00DE1DD2"/>
    <w:rsid w:val="00DE2FC9"/>
    <w:rsid w:val="00DE526C"/>
    <w:rsid w:val="00DE638A"/>
    <w:rsid w:val="00DF03E3"/>
    <w:rsid w:val="00DF175B"/>
    <w:rsid w:val="00DF38EE"/>
    <w:rsid w:val="00DF420E"/>
    <w:rsid w:val="00E01C85"/>
    <w:rsid w:val="00E054C3"/>
    <w:rsid w:val="00E06276"/>
    <w:rsid w:val="00E131B9"/>
    <w:rsid w:val="00E154A5"/>
    <w:rsid w:val="00E167F3"/>
    <w:rsid w:val="00E17E88"/>
    <w:rsid w:val="00E2106C"/>
    <w:rsid w:val="00E22C78"/>
    <w:rsid w:val="00E232A9"/>
    <w:rsid w:val="00E2365A"/>
    <w:rsid w:val="00E25115"/>
    <w:rsid w:val="00E25B64"/>
    <w:rsid w:val="00E26114"/>
    <w:rsid w:val="00E27071"/>
    <w:rsid w:val="00E31007"/>
    <w:rsid w:val="00E339A1"/>
    <w:rsid w:val="00E3709F"/>
    <w:rsid w:val="00E432C6"/>
    <w:rsid w:val="00E50A55"/>
    <w:rsid w:val="00E51230"/>
    <w:rsid w:val="00E51732"/>
    <w:rsid w:val="00E51AA5"/>
    <w:rsid w:val="00E53E06"/>
    <w:rsid w:val="00E557C4"/>
    <w:rsid w:val="00E55E42"/>
    <w:rsid w:val="00E5778D"/>
    <w:rsid w:val="00E63C44"/>
    <w:rsid w:val="00E67463"/>
    <w:rsid w:val="00E70FDA"/>
    <w:rsid w:val="00E75904"/>
    <w:rsid w:val="00E75BBE"/>
    <w:rsid w:val="00E766B8"/>
    <w:rsid w:val="00E822B7"/>
    <w:rsid w:val="00E83689"/>
    <w:rsid w:val="00E83CE9"/>
    <w:rsid w:val="00E849AE"/>
    <w:rsid w:val="00E84CD4"/>
    <w:rsid w:val="00E85412"/>
    <w:rsid w:val="00E855E0"/>
    <w:rsid w:val="00E8639C"/>
    <w:rsid w:val="00E86D2D"/>
    <w:rsid w:val="00E873B6"/>
    <w:rsid w:val="00E875BB"/>
    <w:rsid w:val="00E87AEB"/>
    <w:rsid w:val="00E90AEC"/>
    <w:rsid w:val="00E90ED7"/>
    <w:rsid w:val="00E92FAD"/>
    <w:rsid w:val="00E9547A"/>
    <w:rsid w:val="00E95599"/>
    <w:rsid w:val="00E96587"/>
    <w:rsid w:val="00E97E06"/>
    <w:rsid w:val="00EA13C3"/>
    <w:rsid w:val="00EA199C"/>
    <w:rsid w:val="00EA1B7A"/>
    <w:rsid w:val="00EA2BDA"/>
    <w:rsid w:val="00EA3B51"/>
    <w:rsid w:val="00EA5A6F"/>
    <w:rsid w:val="00EA7986"/>
    <w:rsid w:val="00EB0EB1"/>
    <w:rsid w:val="00EB3354"/>
    <w:rsid w:val="00EB5667"/>
    <w:rsid w:val="00EB5F26"/>
    <w:rsid w:val="00EB6B03"/>
    <w:rsid w:val="00EB7299"/>
    <w:rsid w:val="00EC1E28"/>
    <w:rsid w:val="00EC2045"/>
    <w:rsid w:val="00EC417E"/>
    <w:rsid w:val="00EC4656"/>
    <w:rsid w:val="00EC4C28"/>
    <w:rsid w:val="00EC542A"/>
    <w:rsid w:val="00EC7C44"/>
    <w:rsid w:val="00ED0AFE"/>
    <w:rsid w:val="00ED13BA"/>
    <w:rsid w:val="00ED2C90"/>
    <w:rsid w:val="00ED2E5E"/>
    <w:rsid w:val="00ED30A5"/>
    <w:rsid w:val="00ED40F2"/>
    <w:rsid w:val="00ED492E"/>
    <w:rsid w:val="00ED4AB2"/>
    <w:rsid w:val="00EE1C6E"/>
    <w:rsid w:val="00EE219C"/>
    <w:rsid w:val="00EE2F93"/>
    <w:rsid w:val="00EE53F2"/>
    <w:rsid w:val="00EF0CE0"/>
    <w:rsid w:val="00EF1668"/>
    <w:rsid w:val="00EF2602"/>
    <w:rsid w:val="00EF5F9E"/>
    <w:rsid w:val="00EF66F1"/>
    <w:rsid w:val="00F001F8"/>
    <w:rsid w:val="00F00D4E"/>
    <w:rsid w:val="00F01873"/>
    <w:rsid w:val="00F02CC5"/>
    <w:rsid w:val="00F0381A"/>
    <w:rsid w:val="00F03A5E"/>
    <w:rsid w:val="00F03AD3"/>
    <w:rsid w:val="00F04B5C"/>
    <w:rsid w:val="00F05AF8"/>
    <w:rsid w:val="00F05BB3"/>
    <w:rsid w:val="00F05E4E"/>
    <w:rsid w:val="00F10DC8"/>
    <w:rsid w:val="00F10FEE"/>
    <w:rsid w:val="00F131CC"/>
    <w:rsid w:val="00F14F1B"/>
    <w:rsid w:val="00F152A7"/>
    <w:rsid w:val="00F16426"/>
    <w:rsid w:val="00F1647C"/>
    <w:rsid w:val="00F22944"/>
    <w:rsid w:val="00F24863"/>
    <w:rsid w:val="00F267C9"/>
    <w:rsid w:val="00F32692"/>
    <w:rsid w:val="00F329DD"/>
    <w:rsid w:val="00F33E36"/>
    <w:rsid w:val="00F33F0B"/>
    <w:rsid w:val="00F34141"/>
    <w:rsid w:val="00F3519A"/>
    <w:rsid w:val="00F369E7"/>
    <w:rsid w:val="00F4272D"/>
    <w:rsid w:val="00F448D3"/>
    <w:rsid w:val="00F46FC6"/>
    <w:rsid w:val="00F53B2F"/>
    <w:rsid w:val="00F54490"/>
    <w:rsid w:val="00F54D6E"/>
    <w:rsid w:val="00F560CC"/>
    <w:rsid w:val="00F57A4F"/>
    <w:rsid w:val="00F57C33"/>
    <w:rsid w:val="00F57CFA"/>
    <w:rsid w:val="00F62F3F"/>
    <w:rsid w:val="00F635B1"/>
    <w:rsid w:val="00F70C1B"/>
    <w:rsid w:val="00F71761"/>
    <w:rsid w:val="00F71F22"/>
    <w:rsid w:val="00F72316"/>
    <w:rsid w:val="00F73589"/>
    <w:rsid w:val="00F7363C"/>
    <w:rsid w:val="00F757C2"/>
    <w:rsid w:val="00F7663E"/>
    <w:rsid w:val="00F8083D"/>
    <w:rsid w:val="00F8192A"/>
    <w:rsid w:val="00F824AE"/>
    <w:rsid w:val="00F86646"/>
    <w:rsid w:val="00F87A76"/>
    <w:rsid w:val="00F91DB4"/>
    <w:rsid w:val="00F92F0A"/>
    <w:rsid w:val="00F93295"/>
    <w:rsid w:val="00F9456E"/>
    <w:rsid w:val="00F94CDD"/>
    <w:rsid w:val="00F95EAE"/>
    <w:rsid w:val="00FA019D"/>
    <w:rsid w:val="00FA3ACA"/>
    <w:rsid w:val="00FA6415"/>
    <w:rsid w:val="00FA65BA"/>
    <w:rsid w:val="00FB0385"/>
    <w:rsid w:val="00FB1C23"/>
    <w:rsid w:val="00FB2CBF"/>
    <w:rsid w:val="00FB2F59"/>
    <w:rsid w:val="00FB3DF9"/>
    <w:rsid w:val="00FB3E57"/>
    <w:rsid w:val="00FB3FA5"/>
    <w:rsid w:val="00FB5259"/>
    <w:rsid w:val="00FB63A0"/>
    <w:rsid w:val="00FB65C2"/>
    <w:rsid w:val="00FB731B"/>
    <w:rsid w:val="00FC050C"/>
    <w:rsid w:val="00FC0889"/>
    <w:rsid w:val="00FC1B2B"/>
    <w:rsid w:val="00FC2373"/>
    <w:rsid w:val="00FC2663"/>
    <w:rsid w:val="00FC26EE"/>
    <w:rsid w:val="00FC3109"/>
    <w:rsid w:val="00FC454A"/>
    <w:rsid w:val="00FC54D8"/>
    <w:rsid w:val="00FC67DB"/>
    <w:rsid w:val="00FC764E"/>
    <w:rsid w:val="00FD1E30"/>
    <w:rsid w:val="00FD26F4"/>
    <w:rsid w:val="00FD36A1"/>
    <w:rsid w:val="00FD7D5C"/>
    <w:rsid w:val="00FE010A"/>
    <w:rsid w:val="00FE18CD"/>
    <w:rsid w:val="00FE23B8"/>
    <w:rsid w:val="00FE28E8"/>
    <w:rsid w:val="00FE2E96"/>
    <w:rsid w:val="00FE32E4"/>
    <w:rsid w:val="00FE406E"/>
    <w:rsid w:val="00FE4B2E"/>
    <w:rsid w:val="00FE62C3"/>
    <w:rsid w:val="00FE7FA5"/>
    <w:rsid w:val="00FF0D76"/>
    <w:rsid w:val="00FF3112"/>
    <w:rsid w:val="00FF4603"/>
    <w:rsid w:val="00FF5E0B"/>
    <w:rsid w:val="00FF6169"/>
    <w:rsid w:val="00FF6606"/>
    <w:rsid w:val="00FF7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3BB80"/>
  <w15:docId w15:val="{AB682DB5-7BFA-446B-BE92-960DC212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76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86B44"/>
    <w:pPr>
      <w:autoSpaceDE w:val="0"/>
      <w:autoSpaceDN w:val="0"/>
      <w:adjustRightInd w:val="0"/>
      <w:spacing w:after="0" w:line="240" w:lineRule="auto"/>
    </w:pPr>
    <w:rPr>
      <w:rFonts w:ascii="Costa TT" w:hAnsi="Costa TT" w:cs="Costa TT"/>
      <w:color w:val="000000"/>
      <w:sz w:val="24"/>
      <w:szCs w:val="24"/>
    </w:rPr>
  </w:style>
  <w:style w:type="paragraph" w:styleId="Kopfzeile">
    <w:name w:val="header"/>
    <w:basedOn w:val="Standard"/>
    <w:link w:val="KopfzeileZchn"/>
    <w:uiPriority w:val="99"/>
    <w:unhideWhenUsed/>
    <w:rsid w:val="006E34FF"/>
    <w:pPr>
      <w:tabs>
        <w:tab w:val="center" w:pos="4986"/>
        <w:tab w:val="right" w:pos="9972"/>
      </w:tabs>
      <w:spacing w:after="0" w:line="240" w:lineRule="auto"/>
    </w:pPr>
  </w:style>
  <w:style w:type="character" w:customStyle="1" w:styleId="KopfzeileZchn">
    <w:name w:val="Kopfzeile Zchn"/>
    <w:basedOn w:val="Absatz-Standardschriftart"/>
    <w:link w:val="Kopfzeile"/>
    <w:uiPriority w:val="99"/>
    <w:rsid w:val="006E34FF"/>
  </w:style>
  <w:style w:type="paragraph" w:styleId="Fuzeile">
    <w:name w:val="footer"/>
    <w:basedOn w:val="Standard"/>
    <w:link w:val="FuzeileZchn"/>
    <w:uiPriority w:val="99"/>
    <w:unhideWhenUsed/>
    <w:rsid w:val="006E34FF"/>
    <w:pPr>
      <w:tabs>
        <w:tab w:val="center" w:pos="4986"/>
        <w:tab w:val="right" w:pos="9972"/>
      </w:tabs>
      <w:spacing w:after="0" w:line="240" w:lineRule="auto"/>
    </w:pPr>
  </w:style>
  <w:style w:type="character" w:customStyle="1" w:styleId="FuzeileZchn">
    <w:name w:val="Fußzeile Zchn"/>
    <w:basedOn w:val="Absatz-Standardschriftart"/>
    <w:link w:val="Fuzeile"/>
    <w:uiPriority w:val="99"/>
    <w:rsid w:val="006E34FF"/>
  </w:style>
  <w:style w:type="character" w:styleId="Hyperlink">
    <w:name w:val="Hyperlink"/>
    <w:basedOn w:val="Absatz-Standardschriftart"/>
    <w:uiPriority w:val="99"/>
    <w:unhideWhenUsed/>
    <w:rsid w:val="00A439E4"/>
    <w:rPr>
      <w:color w:val="0563C1" w:themeColor="hyperlink"/>
      <w:u w:val="single"/>
    </w:rPr>
  </w:style>
  <w:style w:type="character" w:styleId="Kommentarzeichen">
    <w:name w:val="annotation reference"/>
    <w:basedOn w:val="Absatz-Standardschriftart"/>
    <w:uiPriority w:val="99"/>
    <w:semiHidden/>
    <w:unhideWhenUsed/>
    <w:rsid w:val="00BB75AE"/>
    <w:rPr>
      <w:sz w:val="16"/>
      <w:szCs w:val="16"/>
    </w:rPr>
  </w:style>
  <w:style w:type="paragraph" w:styleId="Kommentartext">
    <w:name w:val="annotation text"/>
    <w:basedOn w:val="Standard"/>
    <w:link w:val="KommentartextZchn"/>
    <w:uiPriority w:val="99"/>
    <w:semiHidden/>
    <w:unhideWhenUsed/>
    <w:rsid w:val="00BB75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75AE"/>
    <w:rPr>
      <w:sz w:val="20"/>
      <w:szCs w:val="20"/>
    </w:rPr>
  </w:style>
  <w:style w:type="paragraph" w:styleId="Kommentarthema">
    <w:name w:val="annotation subject"/>
    <w:basedOn w:val="Kommentartext"/>
    <w:next w:val="Kommentartext"/>
    <w:link w:val="KommentarthemaZchn"/>
    <w:uiPriority w:val="99"/>
    <w:semiHidden/>
    <w:unhideWhenUsed/>
    <w:rsid w:val="00BB75AE"/>
    <w:rPr>
      <w:b/>
      <w:bCs/>
    </w:rPr>
  </w:style>
  <w:style w:type="character" w:customStyle="1" w:styleId="KommentarthemaZchn">
    <w:name w:val="Kommentarthema Zchn"/>
    <w:basedOn w:val="KommentartextZchn"/>
    <w:link w:val="Kommentarthema"/>
    <w:uiPriority w:val="99"/>
    <w:semiHidden/>
    <w:rsid w:val="00BB75AE"/>
    <w:rPr>
      <w:b/>
      <w:bCs/>
      <w:sz w:val="20"/>
      <w:szCs w:val="20"/>
    </w:rPr>
  </w:style>
  <w:style w:type="paragraph" w:styleId="Sprechblasentext">
    <w:name w:val="Balloon Text"/>
    <w:basedOn w:val="Standard"/>
    <w:link w:val="SprechblasentextZchn"/>
    <w:uiPriority w:val="99"/>
    <w:semiHidden/>
    <w:unhideWhenUsed/>
    <w:rsid w:val="00BB75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75AE"/>
    <w:rPr>
      <w:rFonts w:ascii="Segoe UI" w:hAnsi="Segoe UI" w:cs="Segoe UI"/>
      <w:sz w:val="18"/>
      <w:szCs w:val="18"/>
    </w:rPr>
  </w:style>
  <w:style w:type="paragraph" w:styleId="Listenabsatz">
    <w:name w:val="List Paragraph"/>
    <w:basedOn w:val="Standard"/>
    <w:uiPriority w:val="34"/>
    <w:qFormat/>
    <w:rsid w:val="006404D0"/>
    <w:pPr>
      <w:ind w:left="720"/>
      <w:contextualSpacing/>
    </w:pPr>
  </w:style>
  <w:style w:type="paragraph" w:styleId="StandardWeb">
    <w:name w:val="Normal (Web)"/>
    <w:basedOn w:val="Standard"/>
    <w:uiPriority w:val="99"/>
    <w:unhideWhenUsed/>
    <w:rsid w:val="007018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dy">
    <w:name w:val="Body"/>
    <w:rsid w:val="00504584"/>
    <w:pPr>
      <w:suppressAutoHyphens/>
      <w:spacing w:after="0" w:line="100" w:lineRule="atLeast"/>
    </w:pPr>
    <w:rPr>
      <w:rFonts w:ascii="Helvetica" w:eastAsia="Arial Unicode MS" w:hAnsi="Helvetica" w:cs="Arial Unicode MS"/>
      <w:color w:val="000000"/>
      <w:kern w:val="2"/>
      <w:lang w:val="de-DE" w:eastAsia="de-DE"/>
    </w:rPr>
  </w:style>
  <w:style w:type="character" w:customStyle="1" w:styleId="ccbntxt">
    <w:name w:val="ccbntxt"/>
    <w:basedOn w:val="Absatz-Standardschriftart"/>
    <w:rsid w:val="00836021"/>
  </w:style>
  <w:style w:type="paragraph" w:customStyle="1" w:styleId="Paragrafobase">
    <w:name w:val="[Paragrafo base]"/>
    <w:basedOn w:val="Standard"/>
    <w:uiPriority w:val="99"/>
    <w:rsid w:val="00BE75C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it-IT"/>
    </w:rPr>
  </w:style>
  <w:style w:type="character" w:customStyle="1" w:styleId="Menzionenonrisolta1">
    <w:name w:val="Menzione non risolta1"/>
    <w:basedOn w:val="Absatz-Standardschriftart"/>
    <w:uiPriority w:val="99"/>
    <w:semiHidden/>
    <w:unhideWhenUsed/>
    <w:rsid w:val="00FC2663"/>
    <w:rPr>
      <w:color w:val="605E5C"/>
      <w:shd w:val="clear" w:color="auto" w:fill="E1DFDD"/>
    </w:rPr>
  </w:style>
  <w:style w:type="character" w:customStyle="1" w:styleId="Menzionenonrisolta2">
    <w:name w:val="Menzione non risolta2"/>
    <w:basedOn w:val="Absatz-Standardschriftart"/>
    <w:uiPriority w:val="99"/>
    <w:semiHidden/>
    <w:unhideWhenUsed/>
    <w:rsid w:val="003C7A38"/>
    <w:rPr>
      <w:color w:val="605E5C"/>
      <w:shd w:val="clear" w:color="auto" w:fill="E1DFDD"/>
    </w:rPr>
  </w:style>
  <w:style w:type="character" w:styleId="NichtaufgelsteErwhnung">
    <w:name w:val="Unresolved Mention"/>
    <w:basedOn w:val="Absatz-Standardschriftart"/>
    <w:uiPriority w:val="99"/>
    <w:semiHidden/>
    <w:unhideWhenUsed/>
    <w:rsid w:val="000153F5"/>
    <w:rPr>
      <w:color w:val="605E5C"/>
      <w:shd w:val="clear" w:color="auto" w:fill="E1DFDD"/>
    </w:rPr>
  </w:style>
  <w:style w:type="character" w:styleId="BesuchterLink">
    <w:name w:val="FollowedHyperlink"/>
    <w:basedOn w:val="Absatz-Standardschriftart"/>
    <w:uiPriority w:val="99"/>
    <w:semiHidden/>
    <w:unhideWhenUsed/>
    <w:rsid w:val="0085108F"/>
    <w:rPr>
      <w:color w:val="954F72" w:themeColor="followedHyperlink"/>
      <w:u w:val="single"/>
    </w:rPr>
  </w:style>
  <w:style w:type="paragraph" w:styleId="Textkrper2">
    <w:name w:val="Body Text 2"/>
    <w:basedOn w:val="Standard"/>
    <w:link w:val="Textkrper2Zchn"/>
    <w:uiPriority w:val="99"/>
    <w:unhideWhenUsed/>
    <w:rsid w:val="00FC050C"/>
    <w:pPr>
      <w:spacing w:after="0" w:line="276" w:lineRule="auto"/>
      <w:jc w:val="both"/>
    </w:pPr>
    <w:rPr>
      <w:rFonts w:ascii="Poppins" w:hAnsi="Poppins" w:cs="Poppins"/>
      <w:color w:val="000000"/>
      <w:sz w:val="20"/>
      <w:szCs w:val="20"/>
      <w:lang w:val="en-US"/>
    </w:rPr>
  </w:style>
  <w:style w:type="character" w:customStyle="1" w:styleId="Textkrper2Zchn">
    <w:name w:val="Textkörper 2 Zchn"/>
    <w:basedOn w:val="Absatz-Standardschriftart"/>
    <w:link w:val="Textkrper2"/>
    <w:uiPriority w:val="99"/>
    <w:rsid w:val="00FC050C"/>
    <w:rPr>
      <w:rFonts w:ascii="Poppins" w:hAnsi="Poppins" w:cs="Poppin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6073">
      <w:bodyDiv w:val="1"/>
      <w:marLeft w:val="0"/>
      <w:marRight w:val="0"/>
      <w:marTop w:val="0"/>
      <w:marBottom w:val="0"/>
      <w:divBdr>
        <w:top w:val="none" w:sz="0" w:space="0" w:color="auto"/>
        <w:left w:val="none" w:sz="0" w:space="0" w:color="auto"/>
        <w:bottom w:val="none" w:sz="0" w:space="0" w:color="auto"/>
        <w:right w:val="none" w:sz="0" w:space="0" w:color="auto"/>
      </w:divBdr>
    </w:div>
    <w:div w:id="223375107">
      <w:bodyDiv w:val="1"/>
      <w:marLeft w:val="0"/>
      <w:marRight w:val="0"/>
      <w:marTop w:val="0"/>
      <w:marBottom w:val="0"/>
      <w:divBdr>
        <w:top w:val="none" w:sz="0" w:space="0" w:color="auto"/>
        <w:left w:val="none" w:sz="0" w:space="0" w:color="auto"/>
        <w:bottom w:val="none" w:sz="0" w:space="0" w:color="auto"/>
        <w:right w:val="none" w:sz="0" w:space="0" w:color="auto"/>
      </w:divBdr>
    </w:div>
    <w:div w:id="234321929">
      <w:bodyDiv w:val="1"/>
      <w:marLeft w:val="0"/>
      <w:marRight w:val="0"/>
      <w:marTop w:val="0"/>
      <w:marBottom w:val="0"/>
      <w:divBdr>
        <w:top w:val="none" w:sz="0" w:space="0" w:color="auto"/>
        <w:left w:val="none" w:sz="0" w:space="0" w:color="auto"/>
        <w:bottom w:val="none" w:sz="0" w:space="0" w:color="auto"/>
        <w:right w:val="none" w:sz="0" w:space="0" w:color="auto"/>
      </w:divBdr>
    </w:div>
    <w:div w:id="236863975">
      <w:bodyDiv w:val="1"/>
      <w:marLeft w:val="0"/>
      <w:marRight w:val="0"/>
      <w:marTop w:val="0"/>
      <w:marBottom w:val="0"/>
      <w:divBdr>
        <w:top w:val="none" w:sz="0" w:space="0" w:color="auto"/>
        <w:left w:val="none" w:sz="0" w:space="0" w:color="auto"/>
        <w:bottom w:val="none" w:sz="0" w:space="0" w:color="auto"/>
        <w:right w:val="none" w:sz="0" w:space="0" w:color="auto"/>
      </w:divBdr>
      <w:divsChild>
        <w:div w:id="1509176181">
          <w:marLeft w:val="274"/>
          <w:marRight w:val="0"/>
          <w:marTop w:val="0"/>
          <w:marBottom w:val="0"/>
          <w:divBdr>
            <w:top w:val="none" w:sz="0" w:space="0" w:color="auto"/>
            <w:left w:val="none" w:sz="0" w:space="0" w:color="auto"/>
            <w:bottom w:val="none" w:sz="0" w:space="0" w:color="auto"/>
            <w:right w:val="none" w:sz="0" w:space="0" w:color="auto"/>
          </w:divBdr>
        </w:div>
        <w:div w:id="1578785412">
          <w:marLeft w:val="274"/>
          <w:marRight w:val="0"/>
          <w:marTop w:val="0"/>
          <w:marBottom w:val="0"/>
          <w:divBdr>
            <w:top w:val="none" w:sz="0" w:space="0" w:color="auto"/>
            <w:left w:val="none" w:sz="0" w:space="0" w:color="auto"/>
            <w:bottom w:val="none" w:sz="0" w:space="0" w:color="auto"/>
            <w:right w:val="none" w:sz="0" w:space="0" w:color="auto"/>
          </w:divBdr>
        </w:div>
      </w:divsChild>
    </w:div>
    <w:div w:id="303241040">
      <w:bodyDiv w:val="1"/>
      <w:marLeft w:val="0"/>
      <w:marRight w:val="0"/>
      <w:marTop w:val="0"/>
      <w:marBottom w:val="0"/>
      <w:divBdr>
        <w:top w:val="none" w:sz="0" w:space="0" w:color="auto"/>
        <w:left w:val="none" w:sz="0" w:space="0" w:color="auto"/>
        <w:bottom w:val="none" w:sz="0" w:space="0" w:color="auto"/>
        <w:right w:val="none" w:sz="0" w:space="0" w:color="auto"/>
      </w:divBdr>
    </w:div>
    <w:div w:id="326442824">
      <w:bodyDiv w:val="1"/>
      <w:marLeft w:val="0"/>
      <w:marRight w:val="0"/>
      <w:marTop w:val="0"/>
      <w:marBottom w:val="0"/>
      <w:divBdr>
        <w:top w:val="none" w:sz="0" w:space="0" w:color="auto"/>
        <w:left w:val="none" w:sz="0" w:space="0" w:color="auto"/>
        <w:bottom w:val="none" w:sz="0" w:space="0" w:color="auto"/>
        <w:right w:val="none" w:sz="0" w:space="0" w:color="auto"/>
      </w:divBdr>
    </w:div>
    <w:div w:id="350496184">
      <w:bodyDiv w:val="1"/>
      <w:marLeft w:val="0"/>
      <w:marRight w:val="0"/>
      <w:marTop w:val="0"/>
      <w:marBottom w:val="0"/>
      <w:divBdr>
        <w:top w:val="none" w:sz="0" w:space="0" w:color="auto"/>
        <w:left w:val="none" w:sz="0" w:space="0" w:color="auto"/>
        <w:bottom w:val="none" w:sz="0" w:space="0" w:color="auto"/>
        <w:right w:val="none" w:sz="0" w:space="0" w:color="auto"/>
      </w:divBdr>
    </w:div>
    <w:div w:id="398671808">
      <w:bodyDiv w:val="1"/>
      <w:marLeft w:val="0"/>
      <w:marRight w:val="0"/>
      <w:marTop w:val="0"/>
      <w:marBottom w:val="0"/>
      <w:divBdr>
        <w:top w:val="none" w:sz="0" w:space="0" w:color="auto"/>
        <w:left w:val="none" w:sz="0" w:space="0" w:color="auto"/>
        <w:bottom w:val="none" w:sz="0" w:space="0" w:color="auto"/>
        <w:right w:val="none" w:sz="0" w:space="0" w:color="auto"/>
      </w:divBdr>
    </w:div>
    <w:div w:id="427311129">
      <w:bodyDiv w:val="1"/>
      <w:marLeft w:val="0"/>
      <w:marRight w:val="0"/>
      <w:marTop w:val="0"/>
      <w:marBottom w:val="0"/>
      <w:divBdr>
        <w:top w:val="none" w:sz="0" w:space="0" w:color="auto"/>
        <w:left w:val="none" w:sz="0" w:space="0" w:color="auto"/>
        <w:bottom w:val="none" w:sz="0" w:space="0" w:color="auto"/>
        <w:right w:val="none" w:sz="0" w:space="0" w:color="auto"/>
      </w:divBdr>
    </w:div>
    <w:div w:id="453907041">
      <w:bodyDiv w:val="1"/>
      <w:marLeft w:val="0"/>
      <w:marRight w:val="0"/>
      <w:marTop w:val="0"/>
      <w:marBottom w:val="0"/>
      <w:divBdr>
        <w:top w:val="none" w:sz="0" w:space="0" w:color="auto"/>
        <w:left w:val="none" w:sz="0" w:space="0" w:color="auto"/>
        <w:bottom w:val="none" w:sz="0" w:space="0" w:color="auto"/>
        <w:right w:val="none" w:sz="0" w:space="0" w:color="auto"/>
      </w:divBdr>
    </w:div>
    <w:div w:id="467287342">
      <w:bodyDiv w:val="1"/>
      <w:marLeft w:val="0"/>
      <w:marRight w:val="0"/>
      <w:marTop w:val="0"/>
      <w:marBottom w:val="0"/>
      <w:divBdr>
        <w:top w:val="none" w:sz="0" w:space="0" w:color="auto"/>
        <w:left w:val="none" w:sz="0" w:space="0" w:color="auto"/>
        <w:bottom w:val="none" w:sz="0" w:space="0" w:color="auto"/>
        <w:right w:val="none" w:sz="0" w:space="0" w:color="auto"/>
      </w:divBdr>
    </w:div>
    <w:div w:id="513542122">
      <w:bodyDiv w:val="1"/>
      <w:marLeft w:val="0"/>
      <w:marRight w:val="0"/>
      <w:marTop w:val="0"/>
      <w:marBottom w:val="0"/>
      <w:divBdr>
        <w:top w:val="none" w:sz="0" w:space="0" w:color="auto"/>
        <w:left w:val="none" w:sz="0" w:space="0" w:color="auto"/>
        <w:bottom w:val="none" w:sz="0" w:space="0" w:color="auto"/>
        <w:right w:val="none" w:sz="0" w:space="0" w:color="auto"/>
      </w:divBdr>
    </w:div>
    <w:div w:id="585768231">
      <w:bodyDiv w:val="1"/>
      <w:marLeft w:val="0"/>
      <w:marRight w:val="0"/>
      <w:marTop w:val="0"/>
      <w:marBottom w:val="0"/>
      <w:divBdr>
        <w:top w:val="none" w:sz="0" w:space="0" w:color="auto"/>
        <w:left w:val="none" w:sz="0" w:space="0" w:color="auto"/>
        <w:bottom w:val="none" w:sz="0" w:space="0" w:color="auto"/>
        <w:right w:val="none" w:sz="0" w:space="0" w:color="auto"/>
      </w:divBdr>
    </w:div>
    <w:div w:id="634722997">
      <w:bodyDiv w:val="1"/>
      <w:marLeft w:val="0"/>
      <w:marRight w:val="0"/>
      <w:marTop w:val="0"/>
      <w:marBottom w:val="0"/>
      <w:divBdr>
        <w:top w:val="none" w:sz="0" w:space="0" w:color="auto"/>
        <w:left w:val="none" w:sz="0" w:space="0" w:color="auto"/>
        <w:bottom w:val="none" w:sz="0" w:space="0" w:color="auto"/>
        <w:right w:val="none" w:sz="0" w:space="0" w:color="auto"/>
      </w:divBdr>
    </w:div>
    <w:div w:id="660962144">
      <w:bodyDiv w:val="1"/>
      <w:marLeft w:val="0"/>
      <w:marRight w:val="0"/>
      <w:marTop w:val="0"/>
      <w:marBottom w:val="0"/>
      <w:divBdr>
        <w:top w:val="none" w:sz="0" w:space="0" w:color="auto"/>
        <w:left w:val="none" w:sz="0" w:space="0" w:color="auto"/>
        <w:bottom w:val="none" w:sz="0" w:space="0" w:color="auto"/>
        <w:right w:val="none" w:sz="0" w:space="0" w:color="auto"/>
      </w:divBdr>
    </w:div>
    <w:div w:id="688989195">
      <w:bodyDiv w:val="1"/>
      <w:marLeft w:val="0"/>
      <w:marRight w:val="0"/>
      <w:marTop w:val="0"/>
      <w:marBottom w:val="0"/>
      <w:divBdr>
        <w:top w:val="none" w:sz="0" w:space="0" w:color="auto"/>
        <w:left w:val="none" w:sz="0" w:space="0" w:color="auto"/>
        <w:bottom w:val="none" w:sz="0" w:space="0" w:color="auto"/>
        <w:right w:val="none" w:sz="0" w:space="0" w:color="auto"/>
      </w:divBdr>
    </w:div>
    <w:div w:id="740104770">
      <w:bodyDiv w:val="1"/>
      <w:marLeft w:val="0"/>
      <w:marRight w:val="0"/>
      <w:marTop w:val="0"/>
      <w:marBottom w:val="0"/>
      <w:divBdr>
        <w:top w:val="none" w:sz="0" w:space="0" w:color="auto"/>
        <w:left w:val="none" w:sz="0" w:space="0" w:color="auto"/>
        <w:bottom w:val="none" w:sz="0" w:space="0" w:color="auto"/>
        <w:right w:val="none" w:sz="0" w:space="0" w:color="auto"/>
      </w:divBdr>
    </w:div>
    <w:div w:id="767575947">
      <w:bodyDiv w:val="1"/>
      <w:marLeft w:val="0"/>
      <w:marRight w:val="0"/>
      <w:marTop w:val="0"/>
      <w:marBottom w:val="0"/>
      <w:divBdr>
        <w:top w:val="none" w:sz="0" w:space="0" w:color="auto"/>
        <w:left w:val="none" w:sz="0" w:space="0" w:color="auto"/>
        <w:bottom w:val="none" w:sz="0" w:space="0" w:color="auto"/>
        <w:right w:val="none" w:sz="0" w:space="0" w:color="auto"/>
      </w:divBdr>
    </w:div>
    <w:div w:id="805466632">
      <w:bodyDiv w:val="1"/>
      <w:marLeft w:val="0"/>
      <w:marRight w:val="0"/>
      <w:marTop w:val="0"/>
      <w:marBottom w:val="0"/>
      <w:divBdr>
        <w:top w:val="none" w:sz="0" w:space="0" w:color="auto"/>
        <w:left w:val="none" w:sz="0" w:space="0" w:color="auto"/>
        <w:bottom w:val="none" w:sz="0" w:space="0" w:color="auto"/>
        <w:right w:val="none" w:sz="0" w:space="0" w:color="auto"/>
      </w:divBdr>
      <w:divsChild>
        <w:div w:id="318534201">
          <w:marLeft w:val="0"/>
          <w:marRight w:val="0"/>
          <w:marTop w:val="0"/>
          <w:marBottom w:val="0"/>
          <w:divBdr>
            <w:top w:val="none" w:sz="0" w:space="0" w:color="auto"/>
            <w:left w:val="none" w:sz="0" w:space="0" w:color="auto"/>
            <w:bottom w:val="none" w:sz="0" w:space="0" w:color="auto"/>
            <w:right w:val="none" w:sz="0" w:space="0" w:color="auto"/>
          </w:divBdr>
        </w:div>
      </w:divsChild>
    </w:div>
    <w:div w:id="818379649">
      <w:bodyDiv w:val="1"/>
      <w:marLeft w:val="0"/>
      <w:marRight w:val="0"/>
      <w:marTop w:val="0"/>
      <w:marBottom w:val="0"/>
      <w:divBdr>
        <w:top w:val="none" w:sz="0" w:space="0" w:color="auto"/>
        <w:left w:val="none" w:sz="0" w:space="0" w:color="auto"/>
        <w:bottom w:val="none" w:sz="0" w:space="0" w:color="auto"/>
        <w:right w:val="none" w:sz="0" w:space="0" w:color="auto"/>
      </w:divBdr>
    </w:div>
    <w:div w:id="851802757">
      <w:bodyDiv w:val="1"/>
      <w:marLeft w:val="0"/>
      <w:marRight w:val="0"/>
      <w:marTop w:val="0"/>
      <w:marBottom w:val="0"/>
      <w:divBdr>
        <w:top w:val="none" w:sz="0" w:space="0" w:color="auto"/>
        <w:left w:val="none" w:sz="0" w:space="0" w:color="auto"/>
        <w:bottom w:val="none" w:sz="0" w:space="0" w:color="auto"/>
        <w:right w:val="none" w:sz="0" w:space="0" w:color="auto"/>
      </w:divBdr>
    </w:div>
    <w:div w:id="864100306">
      <w:bodyDiv w:val="1"/>
      <w:marLeft w:val="0"/>
      <w:marRight w:val="0"/>
      <w:marTop w:val="0"/>
      <w:marBottom w:val="0"/>
      <w:divBdr>
        <w:top w:val="none" w:sz="0" w:space="0" w:color="auto"/>
        <w:left w:val="none" w:sz="0" w:space="0" w:color="auto"/>
        <w:bottom w:val="none" w:sz="0" w:space="0" w:color="auto"/>
        <w:right w:val="none" w:sz="0" w:space="0" w:color="auto"/>
      </w:divBdr>
    </w:div>
    <w:div w:id="884029478">
      <w:bodyDiv w:val="1"/>
      <w:marLeft w:val="0"/>
      <w:marRight w:val="0"/>
      <w:marTop w:val="0"/>
      <w:marBottom w:val="0"/>
      <w:divBdr>
        <w:top w:val="none" w:sz="0" w:space="0" w:color="auto"/>
        <w:left w:val="none" w:sz="0" w:space="0" w:color="auto"/>
        <w:bottom w:val="none" w:sz="0" w:space="0" w:color="auto"/>
        <w:right w:val="none" w:sz="0" w:space="0" w:color="auto"/>
      </w:divBdr>
    </w:div>
    <w:div w:id="914701649">
      <w:bodyDiv w:val="1"/>
      <w:marLeft w:val="0"/>
      <w:marRight w:val="0"/>
      <w:marTop w:val="0"/>
      <w:marBottom w:val="0"/>
      <w:divBdr>
        <w:top w:val="none" w:sz="0" w:space="0" w:color="auto"/>
        <w:left w:val="none" w:sz="0" w:space="0" w:color="auto"/>
        <w:bottom w:val="none" w:sz="0" w:space="0" w:color="auto"/>
        <w:right w:val="none" w:sz="0" w:space="0" w:color="auto"/>
      </w:divBdr>
    </w:div>
    <w:div w:id="934216145">
      <w:bodyDiv w:val="1"/>
      <w:marLeft w:val="0"/>
      <w:marRight w:val="0"/>
      <w:marTop w:val="0"/>
      <w:marBottom w:val="0"/>
      <w:divBdr>
        <w:top w:val="none" w:sz="0" w:space="0" w:color="auto"/>
        <w:left w:val="none" w:sz="0" w:space="0" w:color="auto"/>
        <w:bottom w:val="none" w:sz="0" w:space="0" w:color="auto"/>
        <w:right w:val="none" w:sz="0" w:space="0" w:color="auto"/>
      </w:divBdr>
    </w:div>
    <w:div w:id="972827653">
      <w:bodyDiv w:val="1"/>
      <w:marLeft w:val="0"/>
      <w:marRight w:val="0"/>
      <w:marTop w:val="0"/>
      <w:marBottom w:val="0"/>
      <w:divBdr>
        <w:top w:val="none" w:sz="0" w:space="0" w:color="auto"/>
        <w:left w:val="none" w:sz="0" w:space="0" w:color="auto"/>
        <w:bottom w:val="none" w:sz="0" w:space="0" w:color="auto"/>
        <w:right w:val="none" w:sz="0" w:space="0" w:color="auto"/>
      </w:divBdr>
    </w:div>
    <w:div w:id="1021859117">
      <w:bodyDiv w:val="1"/>
      <w:marLeft w:val="0"/>
      <w:marRight w:val="0"/>
      <w:marTop w:val="0"/>
      <w:marBottom w:val="0"/>
      <w:divBdr>
        <w:top w:val="none" w:sz="0" w:space="0" w:color="auto"/>
        <w:left w:val="none" w:sz="0" w:space="0" w:color="auto"/>
        <w:bottom w:val="none" w:sz="0" w:space="0" w:color="auto"/>
        <w:right w:val="none" w:sz="0" w:space="0" w:color="auto"/>
      </w:divBdr>
    </w:div>
    <w:div w:id="1034505426">
      <w:bodyDiv w:val="1"/>
      <w:marLeft w:val="0"/>
      <w:marRight w:val="0"/>
      <w:marTop w:val="0"/>
      <w:marBottom w:val="0"/>
      <w:divBdr>
        <w:top w:val="none" w:sz="0" w:space="0" w:color="auto"/>
        <w:left w:val="none" w:sz="0" w:space="0" w:color="auto"/>
        <w:bottom w:val="none" w:sz="0" w:space="0" w:color="auto"/>
        <w:right w:val="none" w:sz="0" w:space="0" w:color="auto"/>
      </w:divBdr>
    </w:div>
    <w:div w:id="1058670588">
      <w:bodyDiv w:val="1"/>
      <w:marLeft w:val="0"/>
      <w:marRight w:val="0"/>
      <w:marTop w:val="0"/>
      <w:marBottom w:val="0"/>
      <w:divBdr>
        <w:top w:val="none" w:sz="0" w:space="0" w:color="auto"/>
        <w:left w:val="none" w:sz="0" w:space="0" w:color="auto"/>
        <w:bottom w:val="none" w:sz="0" w:space="0" w:color="auto"/>
        <w:right w:val="none" w:sz="0" w:space="0" w:color="auto"/>
      </w:divBdr>
    </w:div>
    <w:div w:id="1089042821">
      <w:bodyDiv w:val="1"/>
      <w:marLeft w:val="0"/>
      <w:marRight w:val="0"/>
      <w:marTop w:val="0"/>
      <w:marBottom w:val="0"/>
      <w:divBdr>
        <w:top w:val="none" w:sz="0" w:space="0" w:color="auto"/>
        <w:left w:val="none" w:sz="0" w:space="0" w:color="auto"/>
        <w:bottom w:val="none" w:sz="0" w:space="0" w:color="auto"/>
        <w:right w:val="none" w:sz="0" w:space="0" w:color="auto"/>
      </w:divBdr>
    </w:div>
    <w:div w:id="1108506837">
      <w:bodyDiv w:val="1"/>
      <w:marLeft w:val="0"/>
      <w:marRight w:val="0"/>
      <w:marTop w:val="0"/>
      <w:marBottom w:val="0"/>
      <w:divBdr>
        <w:top w:val="none" w:sz="0" w:space="0" w:color="auto"/>
        <w:left w:val="none" w:sz="0" w:space="0" w:color="auto"/>
        <w:bottom w:val="none" w:sz="0" w:space="0" w:color="auto"/>
        <w:right w:val="none" w:sz="0" w:space="0" w:color="auto"/>
      </w:divBdr>
    </w:div>
    <w:div w:id="1121144704">
      <w:bodyDiv w:val="1"/>
      <w:marLeft w:val="0"/>
      <w:marRight w:val="0"/>
      <w:marTop w:val="0"/>
      <w:marBottom w:val="0"/>
      <w:divBdr>
        <w:top w:val="none" w:sz="0" w:space="0" w:color="auto"/>
        <w:left w:val="none" w:sz="0" w:space="0" w:color="auto"/>
        <w:bottom w:val="none" w:sz="0" w:space="0" w:color="auto"/>
        <w:right w:val="none" w:sz="0" w:space="0" w:color="auto"/>
      </w:divBdr>
      <w:divsChild>
        <w:div w:id="1481002785">
          <w:marLeft w:val="0"/>
          <w:marRight w:val="0"/>
          <w:marTop w:val="0"/>
          <w:marBottom w:val="0"/>
          <w:divBdr>
            <w:top w:val="none" w:sz="0" w:space="0" w:color="auto"/>
            <w:left w:val="none" w:sz="0" w:space="0" w:color="auto"/>
            <w:bottom w:val="none" w:sz="0" w:space="0" w:color="auto"/>
            <w:right w:val="none" w:sz="0" w:space="0" w:color="auto"/>
          </w:divBdr>
        </w:div>
      </w:divsChild>
    </w:div>
    <w:div w:id="1139421368">
      <w:bodyDiv w:val="1"/>
      <w:marLeft w:val="0"/>
      <w:marRight w:val="0"/>
      <w:marTop w:val="0"/>
      <w:marBottom w:val="0"/>
      <w:divBdr>
        <w:top w:val="none" w:sz="0" w:space="0" w:color="auto"/>
        <w:left w:val="none" w:sz="0" w:space="0" w:color="auto"/>
        <w:bottom w:val="none" w:sz="0" w:space="0" w:color="auto"/>
        <w:right w:val="none" w:sz="0" w:space="0" w:color="auto"/>
      </w:divBdr>
    </w:div>
    <w:div w:id="1149788063">
      <w:bodyDiv w:val="1"/>
      <w:marLeft w:val="0"/>
      <w:marRight w:val="0"/>
      <w:marTop w:val="0"/>
      <w:marBottom w:val="0"/>
      <w:divBdr>
        <w:top w:val="none" w:sz="0" w:space="0" w:color="auto"/>
        <w:left w:val="none" w:sz="0" w:space="0" w:color="auto"/>
        <w:bottom w:val="none" w:sz="0" w:space="0" w:color="auto"/>
        <w:right w:val="none" w:sz="0" w:space="0" w:color="auto"/>
      </w:divBdr>
      <w:divsChild>
        <w:div w:id="1256942356">
          <w:marLeft w:val="547"/>
          <w:marRight w:val="0"/>
          <w:marTop w:val="0"/>
          <w:marBottom w:val="120"/>
          <w:divBdr>
            <w:top w:val="none" w:sz="0" w:space="0" w:color="auto"/>
            <w:left w:val="none" w:sz="0" w:space="0" w:color="auto"/>
            <w:bottom w:val="none" w:sz="0" w:space="0" w:color="auto"/>
            <w:right w:val="none" w:sz="0" w:space="0" w:color="auto"/>
          </w:divBdr>
        </w:div>
        <w:div w:id="1380862802">
          <w:marLeft w:val="547"/>
          <w:marRight w:val="0"/>
          <w:marTop w:val="0"/>
          <w:marBottom w:val="120"/>
          <w:divBdr>
            <w:top w:val="none" w:sz="0" w:space="0" w:color="auto"/>
            <w:left w:val="none" w:sz="0" w:space="0" w:color="auto"/>
            <w:bottom w:val="none" w:sz="0" w:space="0" w:color="auto"/>
            <w:right w:val="none" w:sz="0" w:space="0" w:color="auto"/>
          </w:divBdr>
        </w:div>
        <w:div w:id="12650756">
          <w:marLeft w:val="547"/>
          <w:marRight w:val="0"/>
          <w:marTop w:val="0"/>
          <w:marBottom w:val="120"/>
          <w:divBdr>
            <w:top w:val="none" w:sz="0" w:space="0" w:color="auto"/>
            <w:left w:val="none" w:sz="0" w:space="0" w:color="auto"/>
            <w:bottom w:val="none" w:sz="0" w:space="0" w:color="auto"/>
            <w:right w:val="none" w:sz="0" w:space="0" w:color="auto"/>
          </w:divBdr>
        </w:div>
        <w:div w:id="1344355704">
          <w:marLeft w:val="547"/>
          <w:marRight w:val="0"/>
          <w:marTop w:val="0"/>
          <w:marBottom w:val="120"/>
          <w:divBdr>
            <w:top w:val="none" w:sz="0" w:space="0" w:color="auto"/>
            <w:left w:val="none" w:sz="0" w:space="0" w:color="auto"/>
            <w:bottom w:val="none" w:sz="0" w:space="0" w:color="auto"/>
            <w:right w:val="none" w:sz="0" w:space="0" w:color="auto"/>
          </w:divBdr>
        </w:div>
        <w:div w:id="1196894711">
          <w:marLeft w:val="547"/>
          <w:marRight w:val="0"/>
          <w:marTop w:val="0"/>
          <w:marBottom w:val="120"/>
          <w:divBdr>
            <w:top w:val="none" w:sz="0" w:space="0" w:color="auto"/>
            <w:left w:val="none" w:sz="0" w:space="0" w:color="auto"/>
            <w:bottom w:val="none" w:sz="0" w:space="0" w:color="auto"/>
            <w:right w:val="none" w:sz="0" w:space="0" w:color="auto"/>
          </w:divBdr>
        </w:div>
        <w:div w:id="1434326960">
          <w:marLeft w:val="547"/>
          <w:marRight w:val="0"/>
          <w:marTop w:val="0"/>
          <w:marBottom w:val="120"/>
          <w:divBdr>
            <w:top w:val="none" w:sz="0" w:space="0" w:color="auto"/>
            <w:left w:val="none" w:sz="0" w:space="0" w:color="auto"/>
            <w:bottom w:val="none" w:sz="0" w:space="0" w:color="auto"/>
            <w:right w:val="none" w:sz="0" w:space="0" w:color="auto"/>
          </w:divBdr>
        </w:div>
      </w:divsChild>
    </w:div>
    <w:div w:id="1342587460">
      <w:bodyDiv w:val="1"/>
      <w:marLeft w:val="0"/>
      <w:marRight w:val="0"/>
      <w:marTop w:val="0"/>
      <w:marBottom w:val="0"/>
      <w:divBdr>
        <w:top w:val="none" w:sz="0" w:space="0" w:color="auto"/>
        <w:left w:val="none" w:sz="0" w:space="0" w:color="auto"/>
        <w:bottom w:val="none" w:sz="0" w:space="0" w:color="auto"/>
        <w:right w:val="none" w:sz="0" w:space="0" w:color="auto"/>
      </w:divBdr>
    </w:div>
    <w:div w:id="1422794807">
      <w:bodyDiv w:val="1"/>
      <w:marLeft w:val="0"/>
      <w:marRight w:val="0"/>
      <w:marTop w:val="0"/>
      <w:marBottom w:val="0"/>
      <w:divBdr>
        <w:top w:val="none" w:sz="0" w:space="0" w:color="auto"/>
        <w:left w:val="none" w:sz="0" w:space="0" w:color="auto"/>
        <w:bottom w:val="none" w:sz="0" w:space="0" w:color="auto"/>
        <w:right w:val="none" w:sz="0" w:space="0" w:color="auto"/>
      </w:divBdr>
    </w:div>
    <w:div w:id="1430659054">
      <w:bodyDiv w:val="1"/>
      <w:marLeft w:val="0"/>
      <w:marRight w:val="0"/>
      <w:marTop w:val="0"/>
      <w:marBottom w:val="0"/>
      <w:divBdr>
        <w:top w:val="none" w:sz="0" w:space="0" w:color="auto"/>
        <w:left w:val="none" w:sz="0" w:space="0" w:color="auto"/>
        <w:bottom w:val="none" w:sz="0" w:space="0" w:color="auto"/>
        <w:right w:val="none" w:sz="0" w:space="0" w:color="auto"/>
      </w:divBdr>
    </w:div>
    <w:div w:id="1524049067">
      <w:bodyDiv w:val="1"/>
      <w:marLeft w:val="0"/>
      <w:marRight w:val="0"/>
      <w:marTop w:val="0"/>
      <w:marBottom w:val="0"/>
      <w:divBdr>
        <w:top w:val="none" w:sz="0" w:space="0" w:color="auto"/>
        <w:left w:val="none" w:sz="0" w:space="0" w:color="auto"/>
        <w:bottom w:val="none" w:sz="0" w:space="0" w:color="auto"/>
        <w:right w:val="none" w:sz="0" w:space="0" w:color="auto"/>
      </w:divBdr>
    </w:div>
    <w:div w:id="1527593347">
      <w:bodyDiv w:val="1"/>
      <w:marLeft w:val="0"/>
      <w:marRight w:val="0"/>
      <w:marTop w:val="0"/>
      <w:marBottom w:val="0"/>
      <w:divBdr>
        <w:top w:val="none" w:sz="0" w:space="0" w:color="auto"/>
        <w:left w:val="none" w:sz="0" w:space="0" w:color="auto"/>
        <w:bottom w:val="none" w:sz="0" w:space="0" w:color="auto"/>
        <w:right w:val="none" w:sz="0" w:space="0" w:color="auto"/>
      </w:divBdr>
    </w:div>
    <w:div w:id="1547568408">
      <w:bodyDiv w:val="1"/>
      <w:marLeft w:val="0"/>
      <w:marRight w:val="0"/>
      <w:marTop w:val="0"/>
      <w:marBottom w:val="0"/>
      <w:divBdr>
        <w:top w:val="none" w:sz="0" w:space="0" w:color="auto"/>
        <w:left w:val="none" w:sz="0" w:space="0" w:color="auto"/>
        <w:bottom w:val="none" w:sz="0" w:space="0" w:color="auto"/>
        <w:right w:val="none" w:sz="0" w:space="0" w:color="auto"/>
      </w:divBdr>
    </w:div>
    <w:div w:id="1575430835">
      <w:bodyDiv w:val="1"/>
      <w:marLeft w:val="0"/>
      <w:marRight w:val="0"/>
      <w:marTop w:val="0"/>
      <w:marBottom w:val="0"/>
      <w:divBdr>
        <w:top w:val="none" w:sz="0" w:space="0" w:color="auto"/>
        <w:left w:val="none" w:sz="0" w:space="0" w:color="auto"/>
        <w:bottom w:val="none" w:sz="0" w:space="0" w:color="auto"/>
        <w:right w:val="none" w:sz="0" w:space="0" w:color="auto"/>
      </w:divBdr>
    </w:div>
    <w:div w:id="1585601638">
      <w:bodyDiv w:val="1"/>
      <w:marLeft w:val="0"/>
      <w:marRight w:val="0"/>
      <w:marTop w:val="0"/>
      <w:marBottom w:val="0"/>
      <w:divBdr>
        <w:top w:val="none" w:sz="0" w:space="0" w:color="auto"/>
        <w:left w:val="none" w:sz="0" w:space="0" w:color="auto"/>
        <w:bottom w:val="none" w:sz="0" w:space="0" w:color="auto"/>
        <w:right w:val="none" w:sz="0" w:space="0" w:color="auto"/>
      </w:divBdr>
    </w:div>
    <w:div w:id="1602109652">
      <w:bodyDiv w:val="1"/>
      <w:marLeft w:val="0"/>
      <w:marRight w:val="0"/>
      <w:marTop w:val="0"/>
      <w:marBottom w:val="0"/>
      <w:divBdr>
        <w:top w:val="none" w:sz="0" w:space="0" w:color="auto"/>
        <w:left w:val="none" w:sz="0" w:space="0" w:color="auto"/>
        <w:bottom w:val="none" w:sz="0" w:space="0" w:color="auto"/>
        <w:right w:val="none" w:sz="0" w:space="0" w:color="auto"/>
      </w:divBdr>
    </w:div>
    <w:div w:id="1629699288">
      <w:bodyDiv w:val="1"/>
      <w:marLeft w:val="0"/>
      <w:marRight w:val="0"/>
      <w:marTop w:val="0"/>
      <w:marBottom w:val="0"/>
      <w:divBdr>
        <w:top w:val="none" w:sz="0" w:space="0" w:color="auto"/>
        <w:left w:val="none" w:sz="0" w:space="0" w:color="auto"/>
        <w:bottom w:val="none" w:sz="0" w:space="0" w:color="auto"/>
        <w:right w:val="none" w:sz="0" w:space="0" w:color="auto"/>
      </w:divBdr>
    </w:div>
    <w:div w:id="1642299184">
      <w:bodyDiv w:val="1"/>
      <w:marLeft w:val="0"/>
      <w:marRight w:val="0"/>
      <w:marTop w:val="0"/>
      <w:marBottom w:val="0"/>
      <w:divBdr>
        <w:top w:val="none" w:sz="0" w:space="0" w:color="auto"/>
        <w:left w:val="none" w:sz="0" w:space="0" w:color="auto"/>
        <w:bottom w:val="none" w:sz="0" w:space="0" w:color="auto"/>
        <w:right w:val="none" w:sz="0" w:space="0" w:color="auto"/>
      </w:divBdr>
    </w:div>
    <w:div w:id="1659652399">
      <w:bodyDiv w:val="1"/>
      <w:marLeft w:val="0"/>
      <w:marRight w:val="0"/>
      <w:marTop w:val="0"/>
      <w:marBottom w:val="0"/>
      <w:divBdr>
        <w:top w:val="none" w:sz="0" w:space="0" w:color="auto"/>
        <w:left w:val="none" w:sz="0" w:space="0" w:color="auto"/>
        <w:bottom w:val="none" w:sz="0" w:space="0" w:color="auto"/>
        <w:right w:val="none" w:sz="0" w:space="0" w:color="auto"/>
      </w:divBdr>
    </w:div>
    <w:div w:id="1794324156">
      <w:bodyDiv w:val="1"/>
      <w:marLeft w:val="0"/>
      <w:marRight w:val="0"/>
      <w:marTop w:val="0"/>
      <w:marBottom w:val="0"/>
      <w:divBdr>
        <w:top w:val="none" w:sz="0" w:space="0" w:color="auto"/>
        <w:left w:val="none" w:sz="0" w:space="0" w:color="auto"/>
        <w:bottom w:val="none" w:sz="0" w:space="0" w:color="auto"/>
        <w:right w:val="none" w:sz="0" w:space="0" w:color="auto"/>
      </w:divBdr>
    </w:div>
    <w:div w:id="1976790096">
      <w:bodyDiv w:val="1"/>
      <w:marLeft w:val="0"/>
      <w:marRight w:val="0"/>
      <w:marTop w:val="0"/>
      <w:marBottom w:val="0"/>
      <w:divBdr>
        <w:top w:val="none" w:sz="0" w:space="0" w:color="auto"/>
        <w:left w:val="none" w:sz="0" w:space="0" w:color="auto"/>
        <w:bottom w:val="none" w:sz="0" w:space="0" w:color="auto"/>
        <w:right w:val="none" w:sz="0" w:space="0" w:color="auto"/>
      </w:divBdr>
    </w:div>
    <w:div w:id="2001883125">
      <w:bodyDiv w:val="1"/>
      <w:marLeft w:val="0"/>
      <w:marRight w:val="0"/>
      <w:marTop w:val="0"/>
      <w:marBottom w:val="0"/>
      <w:divBdr>
        <w:top w:val="none" w:sz="0" w:space="0" w:color="auto"/>
        <w:left w:val="none" w:sz="0" w:space="0" w:color="auto"/>
        <w:bottom w:val="none" w:sz="0" w:space="0" w:color="auto"/>
        <w:right w:val="none" w:sz="0" w:space="0" w:color="auto"/>
      </w:divBdr>
    </w:div>
    <w:div w:id="2033794971">
      <w:bodyDiv w:val="1"/>
      <w:marLeft w:val="0"/>
      <w:marRight w:val="0"/>
      <w:marTop w:val="0"/>
      <w:marBottom w:val="0"/>
      <w:divBdr>
        <w:top w:val="none" w:sz="0" w:space="0" w:color="auto"/>
        <w:left w:val="none" w:sz="0" w:space="0" w:color="auto"/>
        <w:bottom w:val="none" w:sz="0" w:space="0" w:color="auto"/>
        <w:right w:val="none" w:sz="0" w:space="0" w:color="auto"/>
      </w:divBdr>
    </w:div>
    <w:div w:id="2042976720">
      <w:bodyDiv w:val="1"/>
      <w:marLeft w:val="0"/>
      <w:marRight w:val="0"/>
      <w:marTop w:val="0"/>
      <w:marBottom w:val="0"/>
      <w:divBdr>
        <w:top w:val="none" w:sz="0" w:space="0" w:color="auto"/>
        <w:left w:val="none" w:sz="0" w:space="0" w:color="auto"/>
        <w:bottom w:val="none" w:sz="0" w:space="0" w:color="auto"/>
        <w:right w:val="none" w:sz="0" w:space="0" w:color="auto"/>
      </w:divBdr>
    </w:div>
    <w:div w:id="2097360363">
      <w:bodyDiv w:val="1"/>
      <w:marLeft w:val="0"/>
      <w:marRight w:val="0"/>
      <w:marTop w:val="0"/>
      <w:marBottom w:val="0"/>
      <w:divBdr>
        <w:top w:val="none" w:sz="0" w:space="0" w:color="auto"/>
        <w:left w:val="none" w:sz="0" w:space="0" w:color="auto"/>
        <w:bottom w:val="none" w:sz="0" w:space="0" w:color="auto"/>
        <w:right w:val="none" w:sz="0" w:space="0" w:color="auto"/>
      </w:divBdr>
    </w:div>
    <w:div w:id="21430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CostaKreuzfahrten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ostakreuzfahrten.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takreuzfahrten.ch" TargetMode="External"/><Relationship Id="rId5" Type="http://schemas.openxmlformats.org/officeDocument/2006/relationships/numbering" Target="numbering.xml"/><Relationship Id="rId15" Type="http://schemas.openxmlformats.org/officeDocument/2006/relationships/hyperlink" Target="mailto:s.guenzler@primcom.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stapresscenter.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EFBFC0EB1BDA49A214820C5089F19B" ma:contentTypeVersion="9" ma:contentTypeDescription="Create a new document." ma:contentTypeScope="" ma:versionID="15be947bcefd8e1e8372b5a8ff24fb29">
  <xsd:schema xmlns:xsd="http://www.w3.org/2001/XMLSchema" xmlns:xs="http://www.w3.org/2001/XMLSchema" xmlns:p="http://schemas.microsoft.com/office/2006/metadata/properties" xmlns:ns3="cda11ee5-7710-4e54-adcc-21c9dd7214a2" targetNamespace="http://schemas.microsoft.com/office/2006/metadata/properties" ma:root="true" ma:fieldsID="a91834b2b29b53153aaada24df76ebaa" ns3:_="">
    <xsd:import namespace="cda11ee5-7710-4e54-adcc-21c9dd721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11ee5-7710-4e54-adcc-21c9dd721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4CDC3-FD32-45C3-A4AD-39C0C5CFA389}">
  <ds:schemaRefs>
    <ds:schemaRef ds:uri="http://schemas.openxmlformats.org/officeDocument/2006/bibliography"/>
  </ds:schemaRefs>
</ds:datastoreItem>
</file>

<file path=customXml/itemProps2.xml><?xml version="1.0" encoding="utf-8"?>
<ds:datastoreItem xmlns:ds="http://schemas.openxmlformats.org/officeDocument/2006/customXml" ds:itemID="{5851FB03-9A79-4024-85FA-69A105B3C5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05F4DC-FA0A-45F4-8933-1AE536E0AC88}">
  <ds:schemaRefs>
    <ds:schemaRef ds:uri="http://schemas.microsoft.com/sharepoint/v3/contenttype/forms"/>
  </ds:schemaRefs>
</ds:datastoreItem>
</file>

<file path=customXml/itemProps4.xml><?xml version="1.0" encoding="utf-8"?>
<ds:datastoreItem xmlns:ds="http://schemas.openxmlformats.org/officeDocument/2006/customXml" ds:itemID="{2058D175-75B5-43FE-8EBD-E6B96D69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11ee5-7710-4e54-adcc-21c9dd721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7846</Characters>
  <Application>Microsoft Office Word</Application>
  <DocSecurity>0</DocSecurity>
  <Lines>65</Lines>
  <Paragraphs>18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Publicis Groupe</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Russo</dc:creator>
  <cp:lastModifiedBy>Pehsl, Martina (Costa)</cp:lastModifiedBy>
  <cp:revision>11</cp:revision>
  <cp:lastPrinted>2020-12-04T10:45:00Z</cp:lastPrinted>
  <dcterms:created xsi:type="dcterms:W3CDTF">2022-06-15T12:25:00Z</dcterms:created>
  <dcterms:modified xsi:type="dcterms:W3CDTF">2022-06-16T13:28:00Z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-1039932935</vt:i4>
  </property>
  <property fmtid="{D5CDD505-2E9C-101B-9397-08002B2CF9AE}" pid="3" name="ContentTypeId">
    <vt:lpwstr>0x010100D7EFBFC0EB1BDA49A214820C5089F19B</vt:lpwstr>
  </property>
</Properties>
</file>